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083DF3" w:rsidR="00AB3DB5" w:rsidP="00083DF3" w:rsidRDefault="00AB3DB5" w14:paraId="6EA0BC20" w14:textId="7AB9C447">
      <w:pPr>
        <w:pStyle w:val="CBTitre"/>
        <w:spacing w:before="240"/>
        <w:ind w:right="-6"/>
        <w:rPr>
          <w:rFonts w:ascii="Suisse Int'l Light" w:hAnsi="Suisse Int'l Light" w:cs="Suisse Int'l Light"/>
          <w:color w:val="E82340"/>
          <w:lang w:val="de-CH"/>
        </w:rPr>
      </w:pPr>
      <w:r w:rsidRPr="482D00C7" w:rsidR="00AB3DB5">
        <w:rPr>
          <w:rFonts w:ascii="Suisse Int'l Light" w:hAnsi="Suisse Int'l Light" w:cs="Suisse Int'l Light"/>
          <w:color w:val="E8233F"/>
          <w:lang w:val="de-CH"/>
        </w:rPr>
        <w:t>W</w:t>
      </w:r>
      <w:r w:rsidRPr="482D00C7" w:rsidR="00DB261B">
        <w:rPr>
          <w:rFonts w:ascii="Suisse Int'l Light" w:hAnsi="Suisse Int'l Light" w:cs="Suisse Int'l Light"/>
          <w:color w:val="E8233F"/>
          <w:lang w:val="de-CH"/>
        </w:rPr>
        <w:t>I</w:t>
      </w:r>
      <w:r w:rsidRPr="482D00C7" w:rsidR="7DDD0000">
        <w:rPr>
          <w:rFonts w:ascii="Suisse Int'l Light" w:hAnsi="Suisse Int'l Light" w:cs="Suisse Int'l Light"/>
          <w:color w:val="E8233F"/>
          <w:lang w:val="de-CH"/>
        </w:rPr>
        <w:t>RKUNGSZIELE “</w:t>
      </w:r>
      <w:r w:rsidRPr="482D00C7" w:rsidR="00AB3DB5">
        <w:rPr>
          <w:rFonts w:ascii="Suisse Int'l Light" w:hAnsi="Suisse Int'l Light" w:cs="Suisse Int'l Light"/>
          <w:color w:val="E8233F"/>
          <w:lang w:val="de-CH"/>
        </w:rPr>
        <w:t>J</w:t>
      </w:r>
      <w:r w:rsidRPr="482D00C7" w:rsidR="24996E15">
        <w:rPr>
          <w:rFonts w:ascii="Suisse Int'l Light" w:hAnsi="Suisse Int'l Light" w:cs="Suisse Int'l Light"/>
          <w:color w:val="E8233F"/>
          <w:lang w:val="de-CH"/>
        </w:rPr>
        <w:t xml:space="preserve">ugendliche in vulnerablen </w:t>
      </w:r>
      <w:r w:rsidRPr="482D00C7" w:rsidR="24996E15">
        <w:rPr>
          <w:rFonts w:ascii="Suisse Int'l Light" w:hAnsi="Suisse Int'l Light" w:cs="Suisse Int'l Light"/>
          <w:color w:val="E8233F"/>
          <w:lang w:val="de-CH"/>
        </w:rPr>
        <w:t>lebenssituationen</w:t>
      </w:r>
      <w:r w:rsidRPr="482D00C7" w:rsidR="24996E15">
        <w:rPr>
          <w:rFonts w:ascii="Suisse Int'l Light" w:hAnsi="Suisse Int'l Light" w:cs="Suisse Int'l Light"/>
          <w:color w:val="E8233F"/>
          <w:lang w:val="de-CH"/>
        </w:rPr>
        <w:t xml:space="preserve"> und in psychosozialen </w:t>
      </w:r>
      <w:r w:rsidRPr="482D00C7" w:rsidR="5218C828">
        <w:rPr>
          <w:rFonts w:ascii="Suisse Int'l Light" w:hAnsi="Suisse Int'l Light" w:cs="Suisse Int'l Light"/>
          <w:color w:val="E8233F"/>
          <w:lang w:val="de-CH"/>
        </w:rPr>
        <w:t>KRISEN”</w:t>
      </w:r>
    </w:p>
    <w:p w:rsidR="482D00C7" w:rsidP="482D00C7" w:rsidRDefault="482D00C7" w14:paraId="0623D8D3" w14:textId="5C08C83F">
      <w:pPr>
        <w:spacing w:after="160" w:line="278" w:lineRule="auto"/>
        <w:rPr>
          <w:rFonts w:ascii="Suisse Int'l Light" w:hAnsi="Suisse Int'l Light" w:eastAsia="Suisse Int'l Light" w:cs="Suisse Int'l Light"/>
          <w:b w:val="0"/>
          <w:bCs w:val="0"/>
          <w:i w:val="0"/>
          <w:iCs w:val="0"/>
          <w:caps w:val="0"/>
          <w:smallCaps w:val="0"/>
          <w:noProof w:val="0"/>
          <w:color w:val="000000"/>
          <w:sz w:val="20"/>
          <w:szCs w:val="20"/>
          <w:lang w:val="de-CH"/>
        </w:rPr>
      </w:pPr>
    </w:p>
    <w:p w:rsidR="183B77EB" w:rsidP="482D00C7" w:rsidRDefault="183B77EB" w14:paraId="3A3F710F" w14:textId="76E3A856">
      <w:pPr>
        <w:spacing w:after="160" w:line="278" w:lineRule="auto"/>
      </w:pPr>
      <w:r w:rsidRPr="482D00C7" w:rsidR="183B77EB">
        <w:rPr>
          <w:rFonts w:ascii="Suisse Int'l Light" w:hAnsi="Suisse Int'l Light" w:eastAsia="Suisse Int'l Light" w:cs="Suisse Int'l Light"/>
          <w:b w:val="0"/>
          <w:bCs w:val="0"/>
          <w:i w:val="0"/>
          <w:iCs w:val="0"/>
          <w:caps w:val="0"/>
          <w:smallCaps w:val="0"/>
          <w:noProof w:val="0"/>
          <w:color w:val="000000"/>
          <w:sz w:val="20"/>
          <w:szCs w:val="20"/>
          <w:lang w:val="de-CH"/>
        </w:rPr>
        <w:t>Wir fördern Organisationen deren Vorhaben oder Angebote nachfolgende Wirkungen zum Ziel haben. Bitte kreuzen Sie an, welche Wirkungsziele auf Ihre Organisation zutreffen.</w:t>
      </w:r>
    </w:p>
    <w:p w:rsidR="482D00C7" w:rsidP="482D00C7" w:rsidRDefault="482D00C7" w14:paraId="3EC421D7" w14:textId="17A0C243">
      <w:pPr>
        <w:spacing w:after="160" w:line="278" w:lineRule="auto"/>
        <w:rPr>
          <w:rFonts w:ascii="Suisse Int'l Light" w:hAnsi="Suisse Int'l Light" w:eastAsia="Suisse Int'l Light" w:cs="Suisse Int'l Light"/>
          <w:b w:val="0"/>
          <w:bCs w:val="0"/>
          <w:i w:val="0"/>
          <w:iCs w:val="0"/>
          <w:caps w:val="0"/>
          <w:smallCaps w:val="0"/>
          <w:noProof w:val="0"/>
          <w:color w:val="000000"/>
          <w:sz w:val="20"/>
          <w:szCs w:val="20"/>
          <w:lang w:val="de-CH"/>
        </w:rPr>
      </w:pPr>
    </w:p>
    <w:p w:rsidRPr="00AB3DB5" w:rsidR="00AB3DB5" w:rsidP="00083DF3" w:rsidRDefault="00AB3DB5" w14:paraId="7E8F8A06" w14:textId="00C70894">
      <w:pPr>
        <w:rPr>
          <w:rFonts w:ascii="Suisse Int'l Light" w:hAnsi="Suisse Int'l Light" w:eastAsia="Segoe UI" w:cs="Suisse Int'l Light"/>
        </w:rPr>
      </w:pPr>
      <w:r w:rsidRPr="00AB3DB5">
        <w:rPr>
          <w:rFonts w:hint="cs" w:ascii="Suisse Int'l Light" w:hAnsi="Suisse Int'l Light" w:eastAsia="Segoe UI" w:cs="Suisse Int'l Light"/>
        </w:rPr>
        <w:t xml:space="preserve">Veränderungen bei der Zielgruppe: </w:t>
      </w:r>
    </w:p>
    <w:p w:rsidRPr="00AB3DB5" w:rsidR="00AB3DB5" w:rsidP="00083DF3" w:rsidRDefault="00AB3DB5" w14:paraId="63AEFE69"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kennen ihre persönlichen Ressourcen und Kompetenzen. Sie entwickeln ihre Handlungs- und Entscheidungsfähigkeit, ihr kritisches Denken und ihr Selbstvertrauen.</w:t>
      </w:r>
    </w:p>
    <w:p w:rsidRPr="00AB3DB5" w:rsidR="00AB3DB5" w:rsidP="00083DF3" w:rsidRDefault="00AB3DB5" w14:paraId="4B62E0EE"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treffen positive Entscheidungen für ihre Gesundheit und ihr Wohlbefinden und zeigen Verhaltensweisen, die sie schützen und stärken.</w:t>
      </w:r>
    </w:p>
    <w:p w:rsidRPr="00AB3DB5" w:rsidR="00AB3DB5" w:rsidP="00083DF3" w:rsidRDefault="00AB3DB5" w14:paraId="2B5BDBAF"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wissen, welche Unterstützungsangebote in ihrer Umgebung existieren.</w:t>
      </w:r>
    </w:p>
    <w:p w:rsidRPr="00AB3DB5" w:rsidR="00AB3DB5" w:rsidP="00083DF3" w:rsidRDefault="00AB3DB5" w14:paraId="7E079E83" w14:textId="77777777">
      <w:pPr>
        <w:numPr>
          <w:ilvl w:val="0"/>
          <w:numId w:val="4"/>
        </w:numPr>
        <w:spacing w:line="240" w:lineRule="auto"/>
        <w:ind w:left="714" w:hanging="357"/>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Jugendliche und junge Erwachsene fühlen sich befähigt, Hilfe zu holen.</w:t>
      </w:r>
    </w:p>
    <w:p w:rsidRPr="00AB3DB5" w:rsidR="00AB3DB5" w:rsidP="00083DF3" w:rsidRDefault="00AB3DB5" w14:paraId="055914E9"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Jugendliche und junge Erwachsene</w:t>
      </w:r>
      <w:r w:rsidRPr="00AB3DB5">
        <w:rPr>
          <w:rFonts w:hint="cs" w:ascii="Suisse Int'l Light" w:hAnsi="Suisse Int'l Light" w:eastAsia="Segoe UI" w:cs="Suisse Int'l Light"/>
          <w:sz w:val="20"/>
          <w:szCs w:val="20"/>
        </w:rPr>
        <w:t xml:space="preserve"> haben die Kompetenzen und Ressourcen, Krisen zu überwinden und ihr Leben nachhaltig zu stabilisieren.</w:t>
      </w:r>
    </w:p>
    <w:p w:rsidRPr="00AB3DB5" w:rsidR="00AB3DB5" w:rsidP="00083DF3" w:rsidRDefault="00AB3DB5" w14:paraId="4583D1C9" w14:textId="0D07881D">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lang w:val="de-CH"/>
        </w:rPr>
      </w:pPr>
      <w:r w:rsidRPr="1B855903">
        <w:rPr>
          <w:rFonts w:ascii="Suisse Int'l Light" w:hAnsi="Suisse Int'l Light" w:eastAsia="Segoe UI" w:cs="Suisse Int'l Light"/>
          <w:sz w:val="20"/>
          <w:szCs w:val="20"/>
          <w:lang w:val="de-CH"/>
        </w:rPr>
        <w:t xml:space="preserve">Jugendliche und junge Erwachsene haben Strategien </w:t>
      </w:r>
      <w:r w:rsidRPr="1B855903" w:rsidR="7947A149">
        <w:rPr>
          <w:rFonts w:ascii="Suisse Int'l Light" w:hAnsi="Suisse Int'l Light" w:eastAsia="Segoe UI" w:cs="Suisse Int'l Light"/>
          <w:sz w:val="20"/>
          <w:szCs w:val="20"/>
          <w:lang w:val="de-CH"/>
        </w:rPr>
        <w:t>für den</w:t>
      </w:r>
      <w:r w:rsidRPr="1B855903">
        <w:rPr>
          <w:rFonts w:ascii="Suisse Int'l Light" w:hAnsi="Suisse Int'l Light" w:eastAsia="Segoe UI" w:cs="Suisse Int'l Light"/>
          <w:sz w:val="20"/>
          <w:szCs w:val="20"/>
          <w:lang w:val="de-CH"/>
        </w:rPr>
        <w:t xml:space="preserve"> Umgang mit Stress, Druck und Ängsten.</w:t>
      </w:r>
    </w:p>
    <w:p w:rsidRPr="00AB3DB5" w:rsidR="00AB3DB5" w:rsidP="00083DF3" w:rsidRDefault="00AB3DB5" w14:paraId="6D13ED20"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sind über gesellschaftliche und/oder gesundheitliche Themen informiert und dafür sensibilisiert (psychische Gesundheit, Konsum und Sucht, sexuelle Gesundheit, sexuelle und geschlechtliche Vielfalt, Rassismus, Sexismus, Consent, Gewalt, soziale Netzwerke, Sport etc.).</w:t>
      </w:r>
    </w:p>
    <w:p w:rsidRPr="00AB3DB5" w:rsidR="00AB3DB5" w:rsidP="00083DF3" w:rsidRDefault="00AB3DB5" w14:paraId="307CCE0D" w14:textId="77777777">
      <w:pPr>
        <w:pStyle w:val="Paragraphedeliste"/>
        <w:numPr>
          <w:ilvl w:val="0"/>
          <w:numId w:val="4"/>
        </w:numPr>
        <w:spacing w:line="240" w:lineRule="auto"/>
        <w:ind w:left="714" w:hanging="357"/>
        <w:contextualSpacing w:val="0"/>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Jugendliche und junge Erwachsene haben einen kritischen Blick auf digitale Räume (Pornografie, Selbstbild, Fake News, Maskulinismus etc.).</w:t>
      </w:r>
    </w:p>
    <w:p w:rsidRPr="00AB3DB5" w:rsidR="00AB3DB5" w:rsidP="00083DF3" w:rsidRDefault="00AB3DB5" w14:paraId="3EF99214" w14:textId="77777777">
      <w:pPr>
        <w:numPr>
          <w:ilvl w:val="0"/>
          <w:numId w:val="4"/>
        </w:numPr>
        <w:spacing w:line="240" w:lineRule="auto"/>
        <w:ind w:left="714" w:hanging="357"/>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die von Gewalt betroffen sind, wissen, wo sie sich Hilfe holen können und kennen ihre Rechte.</w:t>
      </w:r>
    </w:p>
    <w:p w:rsidRPr="00AB3DB5" w:rsidR="00AB3DB5" w:rsidP="00083DF3" w:rsidRDefault="00AB3DB5" w14:paraId="0765DC71" w14:textId="77777777">
      <w:pPr>
        <w:pStyle w:val="Paragraphedeliste"/>
        <w:numPr>
          <w:ilvl w:val="0"/>
          <w:numId w:val="3"/>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respektieren Vielfalt und unterschiedliche Lebensrealitäten.</w:t>
      </w:r>
    </w:p>
    <w:p w:rsidRPr="00AB3DB5" w:rsidR="00AB3DB5" w:rsidP="00083DF3" w:rsidRDefault="00AB3DB5" w14:paraId="69C67FFD" w14:textId="77777777">
      <w:pPr>
        <w:pStyle w:val="Paragraphedeliste"/>
        <w:numPr>
          <w:ilvl w:val="0"/>
          <w:numId w:val="3"/>
        </w:numPr>
        <w:spacing w:line="240"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können gewaltfrei kommunizieren und handeln und die Grenzen anderer respektieren.</w:t>
      </w:r>
    </w:p>
    <w:p w:rsidRPr="00AB3DB5" w:rsidR="00AB3DB5" w:rsidP="00083DF3" w:rsidRDefault="00AB3DB5" w14:paraId="53D7B4F9" w14:textId="6853C8D9">
      <w:pPr>
        <w:pStyle w:val="Paragraphedeliste"/>
        <w:numPr>
          <w:ilvl w:val="0"/>
          <w:numId w:val="3"/>
        </w:numPr>
        <w:spacing w:line="240" w:lineRule="auto"/>
        <w:ind w:left="714" w:hanging="357"/>
        <w:contextualSpacing w:val="0"/>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 xml:space="preserve">Jugendliche und junge Erwachsene </w:t>
      </w:r>
      <w:r w:rsidRPr="00AB3DB5">
        <w:rPr>
          <w:rFonts w:hint="cs" w:ascii="Suisse Int'l Light" w:hAnsi="Suisse Int'l Light" w:eastAsia="Segoe UI" w:cs="Suisse Int'l Light"/>
          <w:sz w:val="20"/>
          <w:szCs w:val="20"/>
        </w:rPr>
        <w:t>erkennen übergriffiges, gewaltvolles und diskriminierendes Verhalten und wissen, wie sie Hilfe leisten oder holen können.</w:t>
      </w:r>
    </w:p>
    <w:p w:rsidRPr="00AB3DB5" w:rsidR="00AB3DB5" w:rsidP="00083DF3" w:rsidRDefault="00AB3DB5" w14:paraId="5262C207" w14:textId="77777777">
      <w:pPr>
        <w:rPr>
          <w:rFonts w:ascii="Suisse Int'l Light" w:hAnsi="Suisse Int'l Light" w:eastAsia="Segoe UI" w:cs="Suisse Int'l Light"/>
        </w:rPr>
      </w:pPr>
    </w:p>
    <w:p w:rsidR="482D00C7" w:rsidP="482D00C7" w:rsidRDefault="482D00C7" w14:paraId="295D5F33" w14:textId="46484D27">
      <w:pPr>
        <w:rPr>
          <w:rFonts w:ascii="Suisse Int'l Light" w:hAnsi="Suisse Int'l Light" w:eastAsia="Segoe UI" w:cs="Suisse Int'l Light"/>
        </w:rPr>
      </w:pPr>
    </w:p>
    <w:p w:rsidRPr="00AB3DB5" w:rsidR="00AB3DB5" w:rsidP="00083DF3" w:rsidRDefault="00AB3DB5" w14:paraId="31BA55AB" w14:textId="77777777">
      <w:pPr>
        <w:rPr>
          <w:rFonts w:ascii="Suisse Int'l Light" w:hAnsi="Suisse Int'l Light" w:eastAsia="Segoe UI" w:cs="Suisse Int'l Light"/>
        </w:rPr>
      </w:pPr>
      <w:r w:rsidRPr="00AB3DB5">
        <w:rPr>
          <w:rFonts w:hint="cs" w:ascii="Suisse Int'l Light" w:hAnsi="Suisse Int'l Light" w:eastAsia="Segoe UI" w:cs="Suisse Int'l Light"/>
          <w:lang w:val="fr-FR"/>
        </w:rPr>
        <w:t xml:space="preserve">Veränderungen im Lebensumfeld: </w:t>
      </w:r>
    </w:p>
    <w:p w:rsidRPr="00AB3DB5" w:rsidR="00AB3DB5" w:rsidP="00083DF3" w:rsidRDefault="00AB3DB5" w14:paraId="547553C4" w14:textId="77777777">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Unterstützungsangebote sind für Jugendliche und junge Erwachsene einfach und unverbindlich</w:t>
      </w:r>
      <w:r w:rsidRPr="00AB3DB5">
        <w:rPr>
          <w:rFonts w:hint="cs" w:ascii="Suisse Int'l Light" w:hAnsi="Suisse Int'l Light" w:cs="Suisse Int'l Light"/>
          <w:sz w:val="20"/>
          <w:szCs w:val="20"/>
          <w:lang w:val="de-CH"/>
        </w:rPr>
        <w:t xml:space="preserve"> erreichbar.</w:t>
      </w:r>
    </w:p>
    <w:p w:rsidRPr="00AB3DB5" w:rsidR="00AB3DB5" w:rsidP="00083DF3" w:rsidRDefault="00AB3DB5" w14:paraId="341B6D75" w14:textId="77777777">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 xml:space="preserve">Jugendliche und junge Erwachsene haben Vertrauenspersonen, an welche sie sich richten können. </w:t>
      </w:r>
    </w:p>
    <w:p w:rsidRPr="00AB3DB5" w:rsidR="00AB3DB5" w:rsidP="00083DF3" w:rsidRDefault="00AB3DB5" w14:paraId="1B42E085" w14:textId="77777777">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verfügen über eine angemessene Wohnsituation, in welcher sie sich wohl und sicher fühlen.</w:t>
      </w:r>
    </w:p>
    <w:p w:rsidRPr="00AB3DB5" w:rsidR="00AB3DB5" w:rsidP="00083DF3" w:rsidRDefault="00AB3DB5" w14:paraId="6FAC1EF0" w14:textId="0625878D">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Jugendliche und junge Erwachsene</w:t>
      </w:r>
      <w:r w:rsidRPr="00AB3DB5">
        <w:rPr>
          <w:rFonts w:hint="cs" w:ascii="Suisse Int'l Light" w:hAnsi="Suisse Int'l Light" w:eastAsia="Segoe UI" w:cs="Suisse Int'l Light"/>
          <w:sz w:val="20"/>
          <w:szCs w:val="20"/>
        </w:rPr>
        <w:t xml:space="preserve"> werden in Übergangssituationen </w:t>
      </w:r>
      <w:r w:rsidRPr="00AB3DB5">
        <w:rPr>
          <w:rFonts w:ascii="Suisse Int'l Light" w:hAnsi="Suisse Int'l Light" w:eastAsia="Segoe UI" w:cs="Suisse Int'l Light"/>
          <w:sz w:val="20"/>
          <w:szCs w:val="20"/>
        </w:rPr>
        <w:t>bedarfsgerecht</w:t>
      </w:r>
      <w:r w:rsidRPr="00AB3DB5">
        <w:rPr>
          <w:rFonts w:hint="cs" w:ascii="Suisse Int'l Light" w:hAnsi="Suisse Int'l Light" w:eastAsia="Segoe UI" w:cs="Suisse Int'l Light"/>
          <w:sz w:val="20"/>
          <w:szCs w:val="20"/>
        </w:rPr>
        <w:t xml:space="preserve"> begleitet. </w:t>
      </w:r>
    </w:p>
    <w:p w:rsidRPr="00AB3DB5" w:rsidR="00AB3DB5" w:rsidP="00083DF3" w:rsidRDefault="00AB3DB5" w14:paraId="392BC81C" w14:textId="77777777">
      <w:pPr>
        <w:pStyle w:val="Paragraphedeliste"/>
        <w:numPr>
          <w:ilvl w:val="0"/>
          <w:numId w:val="2"/>
        </w:numPr>
        <w:spacing w:line="278" w:lineRule="auto"/>
        <w:ind w:left="714" w:hanging="357"/>
        <w:contextualSpacing w:val="0"/>
        <w:rPr>
          <w:rFonts w:ascii="Suisse Int'l Light" w:hAnsi="Suisse Int'l Light" w:cs="Suisse Int'l Light"/>
          <w:sz w:val="20"/>
          <w:szCs w:val="20"/>
        </w:rPr>
      </w:pPr>
      <w:r w:rsidRPr="00AB3DB5">
        <w:rPr>
          <w:rFonts w:hint="cs" w:ascii="Suisse Int'l Light" w:hAnsi="Suisse Int'l Light" w:eastAsia="Segoe UI" w:cs="Suisse Int'l Light"/>
          <w:sz w:val="20"/>
          <w:szCs w:val="20"/>
        </w:rPr>
        <w:t xml:space="preserve">Zwischen An- und Zugehörigen, Institutionen </w:t>
      </w:r>
      <w:r w:rsidRPr="00AB3DB5">
        <w:rPr>
          <w:rFonts w:hint="cs" w:ascii="Suisse Int'l Light" w:hAnsi="Suisse Int'l Light" w:cs="Suisse Int'l Light"/>
          <w:sz w:val="20"/>
          <w:szCs w:val="20"/>
        </w:rPr>
        <w:t>und Angeboten, welche in schwierigen Situationen Unterstützung bieten (z. B. in Überganssituationen), besteht eine enge Zusammenarbeit, um die Kontinuität der Begleitung zu sichern.</w:t>
      </w:r>
    </w:p>
    <w:p w:rsidRPr="00AB3DB5" w:rsidR="00AB3DB5" w:rsidP="00083DF3" w:rsidRDefault="00AB3DB5" w14:paraId="5FA8BBCD" w14:textId="4FE32AC3">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 xml:space="preserve">Fachpersonen, die mit Jugendlichen und junge Erwachsenen zu tun haben, erkennen junge Menschen in Belastungssituationen und treten frühzeitig </w:t>
      </w:r>
      <w:r w:rsidRPr="00AB3DB5">
        <w:rPr>
          <w:rFonts w:ascii="Suisse Int'l Light" w:hAnsi="Suisse Int'l Light" w:eastAsia="Segoe UI" w:cs="Suisse Int'l Light"/>
          <w:sz w:val="20"/>
          <w:szCs w:val="20"/>
          <w:lang w:val="de-CH"/>
        </w:rPr>
        <w:t>mit ihnen</w:t>
      </w:r>
      <w:r w:rsidRPr="00AB3DB5">
        <w:rPr>
          <w:rFonts w:hint="cs" w:ascii="Suisse Int'l Light" w:hAnsi="Suisse Int'l Light" w:eastAsia="Segoe UI" w:cs="Suisse Int'l Light"/>
          <w:sz w:val="20"/>
          <w:szCs w:val="20"/>
          <w:lang w:val="de-CH"/>
        </w:rPr>
        <w:t xml:space="preserve"> in Kontakt, um sie an Unterstützungsstellen zu verweisen.</w:t>
      </w:r>
    </w:p>
    <w:p w:rsidRPr="00AB3DB5" w:rsidR="00AB3DB5" w:rsidP="00083DF3" w:rsidRDefault="00AB3DB5" w14:paraId="67399B4F" w14:textId="77777777">
      <w:pPr>
        <w:pStyle w:val="Paragraphedeliste"/>
        <w:numPr>
          <w:ilvl w:val="0"/>
          <w:numId w:val="2"/>
        </w:numPr>
        <w:spacing w:line="278" w:lineRule="auto"/>
        <w:ind w:left="714" w:hanging="357"/>
        <w:contextualSpacing w:val="0"/>
        <w:rPr>
          <w:rFonts w:ascii="Suisse Int'l Light" w:hAnsi="Suisse Int'l Light" w:eastAsia="Segoe UI" w:cs="Suisse Int'l Light"/>
          <w:sz w:val="20"/>
          <w:szCs w:val="20"/>
        </w:rPr>
      </w:pPr>
      <w:r w:rsidRPr="00AB3DB5">
        <w:rPr>
          <w:rFonts w:hint="cs" w:ascii="Suisse Int'l Light" w:hAnsi="Suisse Int'l Light" w:eastAsia="Segoe UI" w:cs="Suisse Int'l Light"/>
          <w:sz w:val="20"/>
          <w:szCs w:val="20"/>
          <w:lang w:val="de-CH"/>
        </w:rPr>
        <w:t>Fachpersonen, die mit Jugendlichen und jungen Erwachsenen arbeiten, sind in den Themenbereichen wie Diskriminierung und Inklusion sowie in spezifischen Themen (Migration, sexuelle Orientierung und Geschlechtsidentität, Rassismus, Sexismus) geschult, hinterfragen ihre Praxis kritisch und schaffen ein inklusives Umfeld.</w:t>
      </w:r>
    </w:p>
    <w:p w:rsidRPr="00AB3DB5" w:rsidR="00AB3DB5" w:rsidP="00083DF3" w:rsidRDefault="00AB3DB5" w14:paraId="28081EDC" w14:textId="77777777">
      <w:pPr>
        <w:numPr>
          <w:ilvl w:val="0"/>
          <w:numId w:val="2"/>
        </w:numPr>
        <w:spacing w:line="278" w:lineRule="auto"/>
        <w:ind w:left="714" w:hanging="357"/>
        <w:rPr>
          <w:rFonts w:ascii="Suisse Int'l Light" w:hAnsi="Suisse Int'l Light" w:eastAsia="Calibri" w:cs="Suisse Int'l Light"/>
          <w:sz w:val="20"/>
          <w:szCs w:val="20"/>
        </w:rPr>
      </w:pPr>
      <w:r w:rsidRPr="00AB3DB5">
        <w:rPr>
          <w:rFonts w:hint="cs" w:ascii="Suisse Int'l Light" w:hAnsi="Suisse Int'l Light" w:eastAsia="Calibri" w:cs="Suisse Int'l Light"/>
          <w:sz w:val="20"/>
          <w:szCs w:val="20"/>
        </w:rPr>
        <w:t>F</w:t>
      </w:r>
      <w:r w:rsidRPr="00AB3DB5">
        <w:rPr>
          <w:rFonts w:hint="cs" w:ascii="Suisse Int'l Light" w:hAnsi="Suisse Int'l Light" w:eastAsia="Segoe UI" w:cs="Suisse Int'l Light"/>
          <w:sz w:val="20"/>
          <w:szCs w:val="20"/>
        </w:rPr>
        <w:t>achpersonen, die mit Jugendlichen und jungen Erwachsenen zu tun haben, sind in der Lage, oft übersehene oder kaum berücksichtigte Risikosituationen/Risikofaktoren zu erkennen (young carers, careleavers, Jugendliche mit einem inhaftierten Elternteil, Jugendliche mit einem schwer erkrankten Geschwister, MNA, Jugendliche mit Migrationshintergrund, LGBTQI+-Jugendliche).</w:t>
      </w:r>
    </w:p>
    <w:p w:rsidRPr="00AB3DB5" w:rsidR="00AB3DB5" w:rsidP="00083DF3" w:rsidRDefault="00AB3DB5" w14:paraId="14B3F887" w14:textId="77777777">
      <w:pPr>
        <w:rPr>
          <w:rFonts w:ascii="Suisse Int'l Light" w:hAnsi="Suisse Int'l Light" w:eastAsia="Segoe UI" w:cs="Suisse Int'l Light"/>
          <w:lang w:val="de-CH"/>
        </w:rPr>
      </w:pPr>
    </w:p>
    <w:p w:rsidRPr="00AB3DB5" w:rsidR="00AB3DB5" w:rsidP="00083DF3" w:rsidRDefault="00AB3DB5" w14:paraId="5751FE0D" w14:textId="77777777">
      <w:pPr>
        <w:rPr>
          <w:rFonts w:ascii="Suisse Int'l Light" w:hAnsi="Suisse Int'l Light" w:eastAsia="Segoe UI" w:cs="Suisse Int'l Light"/>
          <w:lang w:val="de-CH"/>
        </w:rPr>
      </w:pPr>
      <w:r w:rsidRPr="00AB3DB5">
        <w:rPr>
          <w:rFonts w:hint="cs" w:ascii="Suisse Int'l Light" w:hAnsi="Suisse Int'l Light" w:eastAsia="Segoe UI" w:cs="Suisse Int'l Light"/>
          <w:lang w:val="de-CH"/>
        </w:rPr>
        <w:t>Veränderungen in der Gesellschaft:</w:t>
      </w:r>
    </w:p>
    <w:p w:rsidRPr="00AB3DB5" w:rsidR="00AB3DB5" w:rsidP="00083DF3" w:rsidRDefault="00AB3DB5" w14:paraId="7F8C1C99" w14:textId="77777777">
      <w:pPr>
        <w:pStyle w:val="Paragraphedeliste"/>
        <w:numPr>
          <w:ilvl w:val="0"/>
          <w:numId w:val="1"/>
        </w:numPr>
        <w:spacing w:line="278" w:lineRule="auto"/>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Jugendliche und junge Erwachsene haben ungeachtet ihrer sozioökonomischen Situation, ihres Wohnorts und ihrer Lebensumstände gleichermassen Zugang zu Angeboten.</w:t>
      </w:r>
    </w:p>
    <w:p w:rsidRPr="00AB3DB5" w:rsidR="00AB3DB5" w:rsidP="00083DF3" w:rsidRDefault="00AB3DB5" w14:paraId="3D321EA8" w14:textId="77777777">
      <w:pPr>
        <w:pStyle w:val="Paragraphedeliste"/>
        <w:numPr>
          <w:ilvl w:val="0"/>
          <w:numId w:val="1"/>
        </w:numPr>
        <w:spacing w:line="278" w:lineRule="auto"/>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Die Zusammenarbeit zwischen Akteur*innen aus dem Jugendbereich, der Politik, kommunalen Entscheidungsträger*innen, dem Sozialwesen, medizinischen und therapeutischen Dienstleistenden sowie der Wirtschaft ermöglicht es, Synergien zu schaffen und nachhaltige Lösungen zu entwickeln.</w:t>
      </w:r>
    </w:p>
    <w:p w:rsidRPr="00AB3DB5" w:rsidR="00AB3DB5" w:rsidP="00083DF3" w:rsidRDefault="00AB3DB5" w14:paraId="46CEDD49" w14:textId="77777777">
      <w:pPr>
        <w:pStyle w:val="Paragraphedeliste"/>
        <w:numPr>
          <w:ilvl w:val="0"/>
          <w:numId w:val="1"/>
        </w:numPr>
        <w:spacing w:line="278" w:lineRule="auto"/>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Die breite Öffentlichkeit ist für die wichtigsten aktuellen Herausforderungen im Jugendbereich (psychische Gesundheit, Zukunftsängste, Digitalisierung, Gewalt und Mobbing) sowie für Diskriminierung und Ungleichheiten sensibilisiert.</w:t>
      </w:r>
    </w:p>
    <w:p w:rsidRPr="00AB3DB5" w:rsidR="00AB3DB5" w:rsidP="00083DF3" w:rsidRDefault="00AB3DB5" w14:paraId="090C1396" w14:textId="77777777">
      <w:pPr>
        <w:pStyle w:val="Paragraphedeliste"/>
        <w:numPr>
          <w:ilvl w:val="0"/>
          <w:numId w:val="1"/>
        </w:numPr>
        <w:spacing w:line="278" w:lineRule="auto"/>
        <w:contextualSpacing w:val="0"/>
        <w:rPr>
          <w:rFonts w:ascii="Suisse Int'l Light" w:hAnsi="Suisse Int'l Light" w:eastAsia="Segoe UI" w:cs="Suisse Int'l Light"/>
          <w:sz w:val="20"/>
          <w:szCs w:val="20"/>
          <w:lang w:val="de-CH"/>
        </w:rPr>
      </w:pPr>
      <w:r w:rsidRPr="00AB3DB5">
        <w:rPr>
          <w:rFonts w:hint="cs" w:ascii="Suisse Int'l Light" w:hAnsi="Suisse Int'l Light" w:eastAsia="Segoe UI" w:cs="Suisse Int'l Light"/>
          <w:sz w:val="20"/>
          <w:szCs w:val="20"/>
          <w:lang w:val="de-CH"/>
        </w:rPr>
        <w:t>Es werden Massnahmen zur Bekämpfung von Diskriminierung und Benachteiligung ergriffen (Interessenvertretung, Verteidigung von Rechten sowie politische und soziale Veränderungen etc.).</w:t>
      </w:r>
    </w:p>
    <w:p w:rsidRPr="00AB3DB5" w:rsidR="001C30B0" w:rsidP="00083DF3" w:rsidRDefault="00AB3DB5" w14:paraId="6935CDFA" w14:textId="28FC693C">
      <w:pPr>
        <w:pStyle w:val="Paragraphedeliste"/>
        <w:numPr>
          <w:ilvl w:val="0"/>
          <w:numId w:val="1"/>
        </w:numPr>
        <w:spacing w:line="278" w:lineRule="auto"/>
        <w:contextualSpacing w:val="0"/>
        <w:rPr>
          <w:rFonts w:ascii="Suisse Int'l Light" w:hAnsi="Suisse Int'l Light" w:eastAsia="Segoe UI" w:cs="Suisse Int'l Light"/>
          <w:sz w:val="20"/>
          <w:szCs w:val="20"/>
          <w:lang w:val="de-CH"/>
        </w:rPr>
      </w:pPr>
      <w:r w:rsidRPr="482D00C7" w:rsidR="00AB3DB5">
        <w:rPr>
          <w:rFonts w:ascii="Suisse Int'l Light" w:hAnsi="Suisse Int'l Light" w:eastAsia="Segoe UI" w:cs="Suisse Int'l Light"/>
          <w:sz w:val="20"/>
          <w:szCs w:val="20"/>
          <w:lang w:val="de-CH"/>
        </w:rPr>
        <w:t>Die Partizipation Jugendlicher und junger Erwachsener wird gestärkt: Sie werden als Expert*innen anerkannt und können ihre Interessen aktiv vertreten sowie an den sie betreffenden Entscheidungen mitwirken.</w:t>
      </w:r>
    </w:p>
    <w:p w:rsidR="482D00C7" w:rsidP="482D00C7" w:rsidRDefault="482D00C7" w14:paraId="78B00B13" w14:textId="4C5453E8">
      <w:pPr>
        <w:pStyle w:val="Normal"/>
        <w:spacing w:line="278" w:lineRule="auto"/>
        <w:contextualSpacing w:val="0"/>
        <w:rPr>
          <w:rFonts w:ascii="Suisse Int'l Light" w:hAnsi="Suisse Int'l Light" w:eastAsia="Segoe UI" w:cs="Suisse Int'l Light"/>
          <w:sz w:val="20"/>
          <w:szCs w:val="20"/>
          <w:lang w:val="de-CH"/>
        </w:rPr>
      </w:pPr>
    </w:p>
    <w:p w:rsidR="2CAD5FAB" w:rsidP="482D00C7" w:rsidRDefault="2CAD5FAB" w14:paraId="48404A37" w14:textId="1F279730">
      <w:pPr>
        <w:spacing w:after="160" w:line="278" w:lineRule="auto"/>
        <w:rPr>
          <w:rFonts w:ascii="Suisse Int'l Light" w:hAnsi="Suisse Int'l Light" w:eastAsia="Suisse Int'l Light" w:cs="Suisse Int'l Light"/>
          <w:b w:val="0"/>
          <w:bCs w:val="0"/>
          <w:i w:val="0"/>
          <w:iCs w:val="0"/>
          <w:caps w:val="0"/>
          <w:smallCaps w:val="0"/>
          <w:noProof w:val="0"/>
          <w:color w:val="000000"/>
          <w:sz w:val="20"/>
          <w:szCs w:val="20"/>
          <w:lang w:val="de-CH"/>
        </w:rPr>
      </w:pP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DE"/>
        </w:rPr>
        <w:t xml:space="preserve">Unterstützt werden Organisationen, deren Angebote auf Ebene der Zielgruppe oder im Lebensumfeld von </w:t>
      </w:r>
      <w:r w:rsidRPr="482D00C7" w:rsidR="56A8BF98">
        <w:rPr>
          <w:rFonts w:ascii="Suisse Int'l Light" w:hAnsi="Suisse Int'l Light" w:eastAsia="Suisse Int'l Light" w:cs="Suisse Int'l Light"/>
          <w:b w:val="0"/>
          <w:bCs w:val="0"/>
          <w:i w:val="0"/>
          <w:iCs w:val="0"/>
          <w:caps w:val="0"/>
          <w:smallCaps w:val="0"/>
          <w:noProof w:val="0"/>
          <w:color w:val="000000"/>
          <w:sz w:val="20"/>
          <w:szCs w:val="20"/>
          <w:lang w:val="de-DE"/>
        </w:rPr>
        <w:t>Jugendliche</w:t>
      </w: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DE"/>
        </w:rPr>
        <w:t>n Wirkung erzielen. Vorhaben</w:t>
      </w:r>
      <w:r w:rsidRPr="482D00C7" w:rsidR="2CAD5FAB">
        <w:rPr>
          <w:rFonts w:ascii="Suisse Int'l Light" w:hAnsi="Suisse Int'l Light" w:eastAsia="Suisse Int'l Light" w:cs="Suisse Int'l Light"/>
          <w:b w:val="0"/>
          <w:bCs w:val="0"/>
          <w:i w:val="0"/>
          <w:iCs w:val="0"/>
          <w:caps w:val="0"/>
          <w:smallCaps w:val="0"/>
          <w:strike w:val="0"/>
          <w:dstrike w:val="0"/>
          <w:noProof w:val="0"/>
          <w:color w:val="000000"/>
          <w:sz w:val="20"/>
          <w:szCs w:val="20"/>
          <w:u w:val="single"/>
          <w:lang w:val="de-DE"/>
        </w:rPr>
        <w:t>,</w:t>
      </w: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DE"/>
        </w:rPr>
        <w:t xml:space="preserve"> welche </w:t>
      </w: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DE"/>
        </w:rPr>
        <w:t>ausschliesslich</w:t>
      </w: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DE"/>
        </w:rPr>
        <w:t xml:space="preserve"> auf gesellschaftlicher Ebene eine Veränderung erzielen möchten (z.B. Sensibilisierungskampagnen, politische Initiativen) können nicht unterstützt werden.</w:t>
      </w:r>
      <w:r w:rsidRPr="482D00C7" w:rsidR="2CAD5FAB">
        <w:rPr>
          <w:rFonts w:ascii="Suisse Int'l Light" w:hAnsi="Suisse Int'l Light" w:eastAsia="Suisse Int'l Light" w:cs="Suisse Int'l Light"/>
          <w:b w:val="0"/>
          <w:bCs w:val="0"/>
          <w:i w:val="0"/>
          <w:iCs w:val="0"/>
          <w:caps w:val="0"/>
          <w:smallCaps w:val="0"/>
          <w:noProof w:val="0"/>
          <w:color w:val="000000"/>
          <w:sz w:val="20"/>
          <w:szCs w:val="20"/>
          <w:lang w:val="de-CH"/>
        </w:rPr>
        <w:t> </w:t>
      </w:r>
    </w:p>
    <w:p w:rsidR="482D00C7" w:rsidP="482D00C7" w:rsidRDefault="482D00C7" w14:paraId="126D28C6" w14:textId="2249E7FE">
      <w:pPr>
        <w:pStyle w:val="Normal"/>
        <w:spacing w:line="278" w:lineRule="auto"/>
        <w:contextualSpacing w:val="0"/>
        <w:rPr>
          <w:rFonts w:ascii="Suisse Int'l Light" w:hAnsi="Suisse Int'l Light" w:eastAsia="Segoe UI" w:cs="Suisse Int'l Light"/>
          <w:sz w:val="20"/>
          <w:szCs w:val="20"/>
          <w:lang w:val="de-CH"/>
        </w:rPr>
      </w:pPr>
    </w:p>
    <w:sectPr w:rsidRPr="00AB3DB5" w:rsidR="001C30B0" w:rsidSect="00A773FA">
      <w:headerReference w:type="default" r:id="rId11"/>
      <w:footerReference w:type="even" r:id="rId12"/>
      <w:footerReference w:type="default" r:id="rId13"/>
      <w:headerReference w:type="first" r:id="rId14"/>
      <w:footerReference w:type="first" r:id="rId15"/>
      <w:pgSz w:w="11901" w:h="16817" w:orient="portrait"/>
      <w:pgMar w:top="1418" w:right="1559" w:bottom="2268" w:left="1559"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66084F" w:rsidP="002D3EAC" w:rsidRDefault="0066084F" w14:paraId="4086C56F" w14:textId="77777777">
      <w:r>
        <w:separator/>
      </w:r>
    </w:p>
  </w:endnote>
  <w:endnote w:type="continuationSeparator" w:id="0">
    <w:p w:rsidR="0066084F" w:rsidP="002D3EAC" w:rsidRDefault="0066084F" w14:paraId="76A7162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uisseIntl-Light">
    <w:altName w:val="Arial"/>
    <w:panose1 w:val="020B0304000000000000"/>
    <w:charset w:val="B2"/>
    <w:family w:val="swiss"/>
    <w:notTrueType/>
    <w:pitch w:val="variable"/>
    <w:sig w:usb0="00002207" w:usb1="00000000" w:usb2="00000008" w:usb3="00000000" w:csb0="000000D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uisse Int'l Bold">
    <w:altName w:val="Arial"/>
    <w:panose1 w:val="020B0804000000000000"/>
    <w:charset w:val="B2"/>
    <w:family w:val="swiss"/>
    <w:notTrueType/>
    <w:pitch w:val="variable"/>
    <w:sig w:usb0="00002207" w:usb1="00000000" w:usb2="00000008" w:usb3="00000000" w:csb0="000000D7" w:csb1="00000000"/>
  </w:font>
  <w:font w:name="Suisse Int'l">
    <w:altName w:val="Arial"/>
    <w:panose1 w:val="020B0504000000000000"/>
    <w:charset w:val="B2"/>
    <w:family w:val="swiss"/>
    <w:notTrueType/>
    <w:pitch w:val="variable"/>
    <w:sig w:usb0="00002207" w:usb1="00000000" w:usb2="00000008" w:usb3="00000000" w:csb0="000000D7"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uisse Int'l Light">
    <w:panose1 w:val="020B0304000000000000"/>
    <w:charset w:val="B2"/>
    <w:family w:val="swiss"/>
    <w:notTrueType/>
    <w:pitch w:val="variable"/>
    <w:sig w:usb0="00002207" w:usb1="00000000" w:usb2="00000008" w:usb3="00000000" w:csb0="000000D7" w:csb1="00000000"/>
  </w:font>
  <w:font w:name="Segoe UI">
    <w:panose1 w:val="020B0502040204020203"/>
    <w:charset w:val="00"/>
    <w:family w:val="swiss"/>
    <w:pitch w:val="variable"/>
    <w:sig w:usb0="E4002EFF" w:usb1="C000E47F" w:usb2="00000009" w:usb3="00000000" w:csb0="000001FF" w:csb1="00000000"/>
  </w:font>
  <w:font w:name="Platypi">
    <w:altName w:val="Times New Roman"/>
    <w:panose1 w:val="00000000000000000000"/>
    <w:charset w:val="4D"/>
    <w:family w:val="auto"/>
    <w:pitch w:val="variable"/>
    <w:sig w:usb0="A10000FF" w:usb1="4000207B" w:usb2="00000000" w:usb3="00000000" w:csb0="00000193" w:csb1="00000000"/>
  </w:font>
  <w:font w:name="SuisseIntl-Regular">
    <w:altName w:val="Arial"/>
    <w:panose1 w:val="020B0504000000000000"/>
    <w:charset w:val="B2"/>
    <w:family w:val="swiss"/>
    <w:notTrueType/>
    <w:pitch w:val="variable"/>
    <w:sig w:usb0="00002207" w:usb1="00000000" w:usb2="00000008"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624740763"/>
      <w:docPartObj>
        <w:docPartGallery w:val="Page Numbers (Bottom of Page)"/>
        <w:docPartUnique/>
      </w:docPartObj>
    </w:sdtPr>
    <w:sdtContent>
      <w:p w:rsidR="00AB3DB5" w:rsidRDefault="00AB3DB5" w14:paraId="3BFF309F" w14:textId="391FC392">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EndPr>
      <w:rPr>
        <w:rStyle w:val="Numrodepage"/>
      </w:rPr>
    </w:sdtEndPr>
  </w:sdt>
  <w:p w:rsidR="00AB3DB5" w:rsidP="00AB3DB5" w:rsidRDefault="00AB3DB5" w14:paraId="39CA14A4"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sdt>
    <w:sdtPr>
      <w:rPr>
        <w:rStyle w:val="Numrodepage"/>
        <w:sz w:val="20"/>
        <w:szCs w:val="20"/>
      </w:rPr>
      <w:id w:val="825086176"/>
      <w:docPartObj>
        <w:docPartGallery w:val="Page Numbers (Bottom of Page)"/>
        <w:docPartUnique/>
      </w:docPartObj>
    </w:sdtPr>
    <w:sdtContent>
      <w:p w:rsidRPr="00083DF3" w:rsidR="00AB3DB5" w:rsidRDefault="00AB3DB5" w14:paraId="5C1625A5" w14:textId="4E5BD3DB">
        <w:pPr>
          <w:pStyle w:val="Pieddepage"/>
          <w:framePr w:wrap="none" w:hAnchor="margin" w:vAnchor="text" w:xAlign="right" w:y="1"/>
          <w:rPr>
            <w:rStyle w:val="Numrodepage"/>
            <w:sz w:val="20"/>
            <w:szCs w:val="20"/>
          </w:rPr>
        </w:pPr>
        <w:r w:rsidRPr="00083DF3">
          <w:rPr>
            <w:rStyle w:val="Numrodepage"/>
            <w:sz w:val="20"/>
            <w:szCs w:val="20"/>
          </w:rPr>
          <w:fldChar w:fldCharType="begin"/>
        </w:r>
        <w:r w:rsidRPr="00083DF3">
          <w:rPr>
            <w:rStyle w:val="Numrodepage"/>
            <w:sz w:val="20"/>
            <w:szCs w:val="20"/>
          </w:rPr>
          <w:instrText xml:space="preserve"> PAGE </w:instrText>
        </w:r>
        <w:r w:rsidRPr="00083DF3">
          <w:rPr>
            <w:rStyle w:val="Numrodepage"/>
            <w:sz w:val="20"/>
            <w:szCs w:val="20"/>
          </w:rPr>
          <w:fldChar w:fldCharType="separate"/>
        </w:r>
        <w:r w:rsidRPr="00083DF3">
          <w:rPr>
            <w:rStyle w:val="Numrodepage"/>
            <w:noProof/>
            <w:sz w:val="20"/>
            <w:szCs w:val="20"/>
          </w:rPr>
          <w:t>2</w:t>
        </w:r>
        <w:r w:rsidRPr="00083DF3">
          <w:rPr>
            <w:rStyle w:val="Numrodepage"/>
            <w:sz w:val="20"/>
            <w:szCs w:val="20"/>
          </w:rPr>
          <w:fldChar w:fldCharType="end"/>
        </w:r>
      </w:p>
    </w:sdtContent>
    <w:sdtEndPr>
      <w:rPr>
        <w:rStyle w:val="Numrodepage"/>
        <w:sz w:val="20"/>
        <w:szCs w:val="20"/>
      </w:rPr>
    </w:sdtEndPr>
  </w:sdt>
  <w:p w:rsidRPr="00B27D57" w:rsidR="002C7EDE" w:rsidP="00AB3DB5" w:rsidRDefault="00A773FA" w14:paraId="3A1E59AB" w14:textId="77777777">
    <w:pPr>
      <w:pStyle w:val="Pieddepage"/>
      <w:ind w:left="-1559" w:right="360"/>
    </w:pPr>
    <w:r>
      <w:rPr>
        <w:noProof/>
      </w:rPr>
      <w:drawing>
        <wp:inline distT="0" distB="0" distL="0" distR="0" wp14:anchorId="31231F03" wp14:editId="2B69860A">
          <wp:extent cx="7711905" cy="1270537"/>
          <wp:effectExtent l="0" t="0" r="0" b="0"/>
          <wp:docPr id="18086119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70425" name="Image 1755970425"/>
                  <pic:cNvPicPr/>
                </pic:nvPicPr>
                <pic:blipFill>
                  <a:blip r:embed="rId1"/>
                  <a:stretch>
                    <a:fillRect/>
                  </a:stretch>
                </pic:blipFill>
                <pic:spPr>
                  <a:xfrm>
                    <a:off x="0" y="0"/>
                    <a:ext cx="7782715" cy="12822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Pr="002F1E87" w:rsidR="00124C66" w:rsidP="00A773FA" w:rsidRDefault="00DF1B4F" w14:paraId="6CB819FA" w14:textId="77777777">
    <w:pPr>
      <w:pStyle w:val="En-tte"/>
      <w:tabs>
        <w:tab w:val="clear" w:pos="4536"/>
        <w:tab w:val="clear" w:pos="9072"/>
        <w:tab w:val="left" w:pos="5578"/>
      </w:tabs>
      <w:spacing w:line="288" w:lineRule="auto"/>
      <w:ind w:left="-1559"/>
      <w:rPr>
        <w:rFonts w:ascii="Platypi" w:hAnsi="Platypi"/>
        <w:color w:val="E82340" w:themeColor="accent1"/>
        <w:sz w:val="19"/>
        <w:szCs w:val="19"/>
        <w:lang w:val="fr-FR"/>
      </w:rPr>
    </w:pPr>
    <w:r>
      <w:rPr>
        <w:rFonts w:ascii="Platypi" w:hAnsi="Platypi"/>
        <w:noProof/>
        <w:color w:val="E82340" w:themeColor="accent1"/>
        <w:sz w:val="19"/>
        <w:szCs w:val="19"/>
        <w:lang w:val="fr-FR"/>
      </w:rPr>
      <w:drawing>
        <wp:inline distT="0" distB="0" distL="0" distR="0" wp14:anchorId="3D7FA07C" wp14:editId="643C854B">
          <wp:extent cx="7545705" cy="1253465"/>
          <wp:effectExtent l="0" t="0" r="0" b="4445"/>
          <wp:docPr id="8561669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25598" name="Image 1568625598"/>
                  <pic:cNvPicPr/>
                </pic:nvPicPr>
                <pic:blipFill>
                  <a:blip r:embed="rId1"/>
                  <a:stretch>
                    <a:fillRect/>
                  </a:stretch>
                </pic:blipFill>
                <pic:spPr>
                  <a:xfrm>
                    <a:off x="0" y="0"/>
                    <a:ext cx="7661180" cy="127264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66084F" w:rsidP="002D3EAC" w:rsidRDefault="0066084F" w14:paraId="7E23DAE6" w14:textId="77777777">
      <w:r>
        <w:separator/>
      </w:r>
    </w:p>
  </w:footnote>
  <w:footnote w:type="continuationSeparator" w:id="0">
    <w:p w:rsidR="0066084F" w:rsidP="002D3EAC" w:rsidRDefault="0066084F" w14:paraId="2D589E2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AF6D54" w:rsidR="002D3EAC" w:rsidP="002D3EAC" w:rsidRDefault="002D3EAC" w14:paraId="69AEEAE6" w14:textId="77777777">
    <w:r w:rsidRPr="00AF6D5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Pr="00F82BA6" w:rsidR="00F82BA6" w:rsidP="00A773FA" w:rsidRDefault="007437B4" w14:paraId="1B51EB95" w14:textId="77777777">
    <w:pPr>
      <w:pStyle w:val="En-tte"/>
      <w:ind w:left="-1559"/>
      <w:rPr>
        <w:lang w:val="fr-BE"/>
      </w:rPr>
    </w:pPr>
    <w:r>
      <w:rPr>
        <w:noProof/>
        <w:lang w:val="fr-BE"/>
      </w:rPr>
      <w:drawing>
        <wp:inline distT="0" distB="0" distL="0" distR="0" wp14:anchorId="0A480035" wp14:editId="073CAB2D">
          <wp:extent cx="7545705" cy="1220818"/>
          <wp:effectExtent l="0" t="0" r="0" b="0"/>
          <wp:docPr id="15885541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86557" name="Image 1101086557"/>
                  <pic:cNvPicPr/>
                </pic:nvPicPr>
                <pic:blipFill>
                  <a:blip r:embed="rId1"/>
                  <a:stretch>
                    <a:fillRect/>
                  </a:stretch>
                </pic:blipFill>
                <pic:spPr>
                  <a:xfrm>
                    <a:off x="0" y="0"/>
                    <a:ext cx="7623581" cy="1233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75B26"/>
    <w:multiLevelType w:val="hybridMultilevel"/>
    <w:tmpl w:val="AF5E183C"/>
    <w:lvl w:ilvl="0" w:tplc="FFFFFFFF">
      <w:start w:val="1"/>
      <w:numFmt w:val="bullet"/>
      <w:lvlText w:val=""/>
      <w:lvlJc w:val="left"/>
      <w:pPr>
        <w:ind w:left="720" w:hanging="360"/>
      </w:pPr>
      <w:rPr>
        <w:rFonts w:hint="default" w:ascii="Wingdings" w:hAnsi="Wingdings"/>
      </w:rPr>
    </w:lvl>
    <w:lvl w:ilvl="1" w:tplc="E3248022">
      <w:start w:val="1"/>
      <w:numFmt w:val="bullet"/>
      <w:lvlText w:val="o"/>
      <w:lvlJc w:val="left"/>
      <w:pPr>
        <w:ind w:left="1440" w:hanging="360"/>
      </w:pPr>
      <w:rPr>
        <w:rFonts w:hint="default" w:ascii="Courier New" w:hAnsi="Courier New"/>
      </w:rPr>
    </w:lvl>
    <w:lvl w:ilvl="2" w:tplc="02A012FE">
      <w:start w:val="1"/>
      <w:numFmt w:val="bullet"/>
      <w:lvlText w:val=""/>
      <w:lvlJc w:val="left"/>
      <w:pPr>
        <w:ind w:left="2160" w:hanging="360"/>
      </w:pPr>
      <w:rPr>
        <w:rFonts w:hint="default" w:ascii="Wingdings" w:hAnsi="Wingdings"/>
      </w:rPr>
    </w:lvl>
    <w:lvl w:ilvl="3" w:tplc="09D6D5D8">
      <w:start w:val="1"/>
      <w:numFmt w:val="bullet"/>
      <w:lvlText w:val=""/>
      <w:lvlJc w:val="left"/>
      <w:pPr>
        <w:ind w:left="2880" w:hanging="360"/>
      </w:pPr>
      <w:rPr>
        <w:rFonts w:hint="default" w:ascii="Symbol" w:hAnsi="Symbol"/>
      </w:rPr>
    </w:lvl>
    <w:lvl w:ilvl="4" w:tplc="5AD625BA">
      <w:start w:val="1"/>
      <w:numFmt w:val="bullet"/>
      <w:lvlText w:val="o"/>
      <w:lvlJc w:val="left"/>
      <w:pPr>
        <w:ind w:left="3600" w:hanging="360"/>
      </w:pPr>
      <w:rPr>
        <w:rFonts w:hint="default" w:ascii="Courier New" w:hAnsi="Courier New"/>
      </w:rPr>
    </w:lvl>
    <w:lvl w:ilvl="5" w:tplc="DA081398">
      <w:start w:val="1"/>
      <w:numFmt w:val="bullet"/>
      <w:lvlText w:val=""/>
      <w:lvlJc w:val="left"/>
      <w:pPr>
        <w:ind w:left="4320" w:hanging="360"/>
      </w:pPr>
      <w:rPr>
        <w:rFonts w:hint="default" w:ascii="Wingdings" w:hAnsi="Wingdings"/>
      </w:rPr>
    </w:lvl>
    <w:lvl w:ilvl="6" w:tplc="29C26BFA">
      <w:start w:val="1"/>
      <w:numFmt w:val="bullet"/>
      <w:lvlText w:val=""/>
      <w:lvlJc w:val="left"/>
      <w:pPr>
        <w:ind w:left="5040" w:hanging="360"/>
      </w:pPr>
      <w:rPr>
        <w:rFonts w:hint="default" w:ascii="Symbol" w:hAnsi="Symbol"/>
      </w:rPr>
    </w:lvl>
    <w:lvl w:ilvl="7" w:tplc="B71882BE">
      <w:start w:val="1"/>
      <w:numFmt w:val="bullet"/>
      <w:lvlText w:val="o"/>
      <w:lvlJc w:val="left"/>
      <w:pPr>
        <w:ind w:left="5760" w:hanging="360"/>
      </w:pPr>
      <w:rPr>
        <w:rFonts w:hint="default" w:ascii="Courier New" w:hAnsi="Courier New"/>
      </w:rPr>
    </w:lvl>
    <w:lvl w:ilvl="8" w:tplc="47A64208">
      <w:start w:val="1"/>
      <w:numFmt w:val="bullet"/>
      <w:lvlText w:val=""/>
      <w:lvlJc w:val="left"/>
      <w:pPr>
        <w:ind w:left="6480" w:hanging="360"/>
      </w:pPr>
      <w:rPr>
        <w:rFonts w:hint="default" w:ascii="Wingdings" w:hAnsi="Wingdings"/>
      </w:rPr>
    </w:lvl>
  </w:abstractNum>
  <w:abstractNum w:abstractNumId="1" w15:restartNumberingAfterBreak="0">
    <w:nsid w:val="0ABBCD15"/>
    <w:multiLevelType w:val="hybridMultilevel"/>
    <w:tmpl w:val="D6EA9066"/>
    <w:lvl w:ilvl="0" w:tplc="FFFFFFFF">
      <w:start w:val="1"/>
      <w:numFmt w:val="bullet"/>
      <w:lvlText w:val=""/>
      <w:lvlJc w:val="left"/>
      <w:pPr>
        <w:ind w:left="720" w:hanging="360"/>
      </w:pPr>
      <w:rPr>
        <w:rFonts w:hint="default" w:ascii="Wingdings" w:hAnsi="Wingdings"/>
      </w:rPr>
    </w:lvl>
    <w:lvl w:ilvl="1" w:tplc="EB94292A">
      <w:start w:val="1"/>
      <w:numFmt w:val="bullet"/>
      <w:lvlText w:val="o"/>
      <w:lvlJc w:val="left"/>
      <w:pPr>
        <w:ind w:left="1440" w:hanging="360"/>
      </w:pPr>
      <w:rPr>
        <w:rFonts w:hint="default" w:ascii="Courier New" w:hAnsi="Courier New"/>
      </w:rPr>
    </w:lvl>
    <w:lvl w:ilvl="2" w:tplc="7902BBC4">
      <w:start w:val="1"/>
      <w:numFmt w:val="bullet"/>
      <w:lvlText w:val=""/>
      <w:lvlJc w:val="left"/>
      <w:pPr>
        <w:ind w:left="2160" w:hanging="360"/>
      </w:pPr>
      <w:rPr>
        <w:rFonts w:hint="default" w:ascii="Wingdings" w:hAnsi="Wingdings"/>
      </w:rPr>
    </w:lvl>
    <w:lvl w:ilvl="3" w:tplc="DB469140">
      <w:start w:val="1"/>
      <w:numFmt w:val="bullet"/>
      <w:lvlText w:val=""/>
      <w:lvlJc w:val="left"/>
      <w:pPr>
        <w:ind w:left="2880" w:hanging="360"/>
      </w:pPr>
      <w:rPr>
        <w:rFonts w:hint="default" w:ascii="Symbol" w:hAnsi="Symbol"/>
      </w:rPr>
    </w:lvl>
    <w:lvl w:ilvl="4" w:tplc="B8A65E3A">
      <w:start w:val="1"/>
      <w:numFmt w:val="bullet"/>
      <w:lvlText w:val="o"/>
      <w:lvlJc w:val="left"/>
      <w:pPr>
        <w:ind w:left="3600" w:hanging="360"/>
      </w:pPr>
      <w:rPr>
        <w:rFonts w:hint="default" w:ascii="Courier New" w:hAnsi="Courier New"/>
      </w:rPr>
    </w:lvl>
    <w:lvl w:ilvl="5" w:tplc="345ACB62">
      <w:start w:val="1"/>
      <w:numFmt w:val="bullet"/>
      <w:lvlText w:val=""/>
      <w:lvlJc w:val="left"/>
      <w:pPr>
        <w:ind w:left="4320" w:hanging="360"/>
      </w:pPr>
      <w:rPr>
        <w:rFonts w:hint="default" w:ascii="Wingdings" w:hAnsi="Wingdings"/>
      </w:rPr>
    </w:lvl>
    <w:lvl w:ilvl="6" w:tplc="E318B1F8">
      <w:start w:val="1"/>
      <w:numFmt w:val="bullet"/>
      <w:lvlText w:val=""/>
      <w:lvlJc w:val="left"/>
      <w:pPr>
        <w:ind w:left="5040" w:hanging="360"/>
      </w:pPr>
      <w:rPr>
        <w:rFonts w:hint="default" w:ascii="Symbol" w:hAnsi="Symbol"/>
      </w:rPr>
    </w:lvl>
    <w:lvl w:ilvl="7" w:tplc="172A2178">
      <w:start w:val="1"/>
      <w:numFmt w:val="bullet"/>
      <w:lvlText w:val="o"/>
      <w:lvlJc w:val="left"/>
      <w:pPr>
        <w:ind w:left="5760" w:hanging="360"/>
      </w:pPr>
      <w:rPr>
        <w:rFonts w:hint="default" w:ascii="Courier New" w:hAnsi="Courier New"/>
      </w:rPr>
    </w:lvl>
    <w:lvl w:ilvl="8" w:tplc="4DF8AFDC">
      <w:start w:val="1"/>
      <w:numFmt w:val="bullet"/>
      <w:lvlText w:val=""/>
      <w:lvlJc w:val="left"/>
      <w:pPr>
        <w:ind w:left="6480" w:hanging="360"/>
      </w:pPr>
      <w:rPr>
        <w:rFonts w:hint="default" w:ascii="Wingdings" w:hAnsi="Wingdings"/>
      </w:rPr>
    </w:lvl>
  </w:abstractNum>
  <w:abstractNum w:abstractNumId="2" w15:restartNumberingAfterBreak="0">
    <w:nsid w:val="452C853F"/>
    <w:multiLevelType w:val="hybridMultilevel"/>
    <w:tmpl w:val="484847B8"/>
    <w:lvl w:ilvl="0" w:tplc="FFFFFFFF">
      <w:start w:val="1"/>
      <w:numFmt w:val="bullet"/>
      <w:lvlText w:val=""/>
      <w:lvlJc w:val="left"/>
      <w:pPr>
        <w:ind w:left="720" w:hanging="360"/>
      </w:pPr>
      <w:rPr>
        <w:rFonts w:hint="default" w:ascii="Wingdings" w:hAnsi="Wingdings"/>
      </w:rPr>
    </w:lvl>
    <w:lvl w:ilvl="1" w:tplc="AE8E2CD8">
      <w:start w:val="1"/>
      <w:numFmt w:val="bullet"/>
      <w:lvlText w:val="o"/>
      <w:lvlJc w:val="left"/>
      <w:pPr>
        <w:ind w:left="1440" w:hanging="360"/>
      </w:pPr>
      <w:rPr>
        <w:rFonts w:hint="default" w:ascii="Courier New" w:hAnsi="Courier New"/>
      </w:rPr>
    </w:lvl>
    <w:lvl w:ilvl="2" w:tplc="D2024BD2">
      <w:start w:val="1"/>
      <w:numFmt w:val="bullet"/>
      <w:lvlText w:val=""/>
      <w:lvlJc w:val="left"/>
      <w:pPr>
        <w:ind w:left="2160" w:hanging="360"/>
      </w:pPr>
      <w:rPr>
        <w:rFonts w:hint="default" w:ascii="Wingdings" w:hAnsi="Wingdings"/>
      </w:rPr>
    </w:lvl>
    <w:lvl w:ilvl="3" w:tplc="22A8D8CC">
      <w:start w:val="1"/>
      <w:numFmt w:val="bullet"/>
      <w:lvlText w:val=""/>
      <w:lvlJc w:val="left"/>
      <w:pPr>
        <w:ind w:left="2880" w:hanging="360"/>
      </w:pPr>
      <w:rPr>
        <w:rFonts w:hint="default" w:ascii="Symbol" w:hAnsi="Symbol"/>
      </w:rPr>
    </w:lvl>
    <w:lvl w:ilvl="4" w:tplc="C8B69A92">
      <w:start w:val="1"/>
      <w:numFmt w:val="bullet"/>
      <w:lvlText w:val="o"/>
      <w:lvlJc w:val="left"/>
      <w:pPr>
        <w:ind w:left="3600" w:hanging="360"/>
      </w:pPr>
      <w:rPr>
        <w:rFonts w:hint="default" w:ascii="Courier New" w:hAnsi="Courier New"/>
      </w:rPr>
    </w:lvl>
    <w:lvl w:ilvl="5" w:tplc="418C06CC">
      <w:start w:val="1"/>
      <w:numFmt w:val="bullet"/>
      <w:lvlText w:val=""/>
      <w:lvlJc w:val="left"/>
      <w:pPr>
        <w:ind w:left="4320" w:hanging="360"/>
      </w:pPr>
      <w:rPr>
        <w:rFonts w:hint="default" w:ascii="Wingdings" w:hAnsi="Wingdings"/>
      </w:rPr>
    </w:lvl>
    <w:lvl w:ilvl="6" w:tplc="31841114">
      <w:start w:val="1"/>
      <w:numFmt w:val="bullet"/>
      <w:lvlText w:val=""/>
      <w:lvlJc w:val="left"/>
      <w:pPr>
        <w:ind w:left="5040" w:hanging="360"/>
      </w:pPr>
      <w:rPr>
        <w:rFonts w:hint="default" w:ascii="Symbol" w:hAnsi="Symbol"/>
      </w:rPr>
    </w:lvl>
    <w:lvl w:ilvl="7" w:tplc="A60A5006">
      <w:start w:val="1"/>
      <w:numFmt w:val="bullet"/>
      <w:lvlText w:val="o"/>
      <w:lvlJc w:val="left"/>
      <w:pPr>
        <w:ind w:left="5760" w:hanging="360"/>
      </w:pPr>
      <w:rPr>
        <w:rFonts w:hint="default" w:ascii="Courier New" w:hAnsi="Courier New"/>
      </w:rPr>
    </w:lvl>
    <w:lvl w:ilvl="8" w:tplc="752CB8DC">
      <w:start w:val="1"/>
      <w:numFmt w:val="bullet"/>
      <w:lvlText w:val=""/>
      <w:lvlJc w:val="left"/>
      <w:pPr>
        <w:ind w:left="6480" w:hanging="360"/>
      </w:pPr>
      <w:rPr>
        <w:rFonts w:hint="default" w:ascii="Wingdings" w:hAnsi="Wingdings"/>
      </w:rPr>
    </w:lvl>
  </w:abstractNum>
  <w:abstractNum w:abstractNumId="3" w15:restartNumberingAfterBreak="0">
    <w:nsid w:val="79552397"/>
    <w:multiLevelType w:val="hybridMultilevel"/>
    <w:tmpl w:val="65D4D078"/>
    <w:lvl w:ilvl="0" w:tplc="FFFFFFFF">
      <w:start w:val="1"/>
      <w:numFmt w:val="bullet"/>
      <w:lvlText w:val=""/>
      <w:lvlJc w:val="left"/>
      <w:pPr>
        <w:ind w:left="720" w:hanging="360"/>
      </w:pPr>
      <w:rPr>
        <w:rFonts w:hint="default" w:ascii="Wingdings" w:hAnsi="Wingdings"/>
      </w:rPr>
    </w:lvl>
    <w:lvl w:ilvl="1" w:tplc="CB5051AC">
      <w:start w:val="1"/>
      <w:numFmt w:val="bullet"/>
      <w:lvlText w:val="o"/>
      <w:lvlJc w:val="left"/>
      <w:pPr>
        <w:ind w:left="1440" w:hanging="360"/>
      </w:pPr>
      <w:rPr>
        <w:rFonts w:hint="default" w:ascii="Courier New" w:hAnsi="Courier New"/>
      </w:rPr>
    </w:lvl>
    <w:lvl w:ilvl="2" w:tplc="A7864678">
      <w:start w:val="1"/>
      <w:numFmt w:val="bullet"/>
      <w:lvlText w:val=""/>
      <w:lvlJc w:val="left"/>
      <w:pPr>
        <w:ind w:left="2160" w:hanging="360"/>
      </w:pPr>
      <w:rPr>
        <w:rFonts w:hint="default" w:ascii="Wingdings" w:hAnsi="Wingdings"/>
      </w:rPr>
    </w:lvl>
    <w:lvl w:ilvl="3" w:tplc="BB12146E">
      <w:start w:val="1"/>
      <w:numFmt w:val="bullet"/>
      <w:lvlText w:val=""/>
      <w:lvlJc w:val="left"/>
      <w:pPr>
        <w:ind w:left="2880" w:hanging="360"/>
      </w:pPr>
      <w:rPr>
        <w:rFonts w:hint="default" w:ascii="Symbol" w:hAnsi="Symbol"/>
      </w:rPr>
    </w:lvl>
    <w:lvl w:ilvl="4" w:tplc="11821042">
      <w:start w:val="1"/>
      <w:numFmt w:val="bullet"/>
      <w:lvlText w:val="o"/>
      <w:lvlJc w:val="left"/>
      <w:pPr>
        <w:ind w:left="3600" w:hanging="360"/>
      </w:pPr>
      <w:rPr>
        <w:rFonts w:hint="default" w:ascii="Courier New" w:hAnsi="Courier New"/>
      </w:rPr>
    </w:lvl>
    <w:lvl w:ilvl="5" w:tplc="28D6089C">
      <w:start w:val="1"/>
      <w:numFmt w:val="bullet"/>
      <w:lvlText w:val=""/>
      <w:lvlJc w:val="left"/>
      <w:pPr>
        <w:ind w:left="4320" w:hanging="360"/>
      </w:pPr>
      <w:rPr>
        <w:rFonts w:hint="default" w:ascii="Wingdings" w:hAnsi="Wingdings"/>
      </w:rPr>
    </w:lvl>
    <w:lvl w:ilvl="6" w:tplc="C50019A6">
      <w:start w:val="1"/>
      <w:numFmt w:val="bullet"/>
      <w:lvlText w:val=""/>
      <w:lvlJc w:val="left"/>
      <w:pPr>
        <w:ind w:left="5040" w:hanging="360"/>
      </w:pPr>
      <w:rPr>
        <w:rFonts w:hint="default" w:ascii="Symbol" w:hAnsi="Symbol"/>
      </w:rPr>
    </w:lvl>
    <w:lvl w:ilvl="7" w:tplc="7ABAA7E0">
      <w:start w:val="1"/>
      <w:numFmt w:val="bullet"/>
      <w:lvlText w:val="o"/>
      <w:lvlJc w:val="left"/>
      <w:pPr>
        <w:ind w:left="5760" w:hanging="360"/>
      </w:pPr>
      <w:rPr>
        <w:rFonts w:hint="default" w:ascii="Courier New" w:hAnsi="Courier New"/>
      </w:rPr>
    </w:lvl>
    <w:lvl w:ilvl="8" w:tplc="C9C883E0">
      <w:start w:val="1"/>
      <w:numFmt w:val="bullet"/>
      <w:lvlText w:val=""/>
      <w:lvlJc w:val="left"/>
      <w:pPr>
        <w:ind w:left="6480" w:hanging="360"/>
      </w:pPr>
      <w:rPr>
        <w:rFonts w:hint="default" w:ascii="Wingdings" w:hAnsi="Wingdings"/>
      </w:rPr>
    </w:lvl>
  </w:abstractNum>
  <w:num w:numId="1" w16cid:durableId="1651593311">
    <w:abstractNumId w:val="1"/>
  </w:num>
  <w:num w:numId="2" w16cid:durableId="1874925053">
    <w:abstractNumId w:val="3"/>
  </w:num>
  <w:num w:numId="3" w16cid:durableId="366879587">
    <w:abstractNumId w:val="2"/>
  </w:num>
  <w:num w:numId="4" w16cid:durableId="14972630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B5"/>
    <w:rsid w:val="00012992"/>
    <w:rsid w:val="00014CC6"/>
    <w:rsid w:val="0003232B"/>
    <w:rsid w:val="00050614"/>
    <w:rsid w:val="000625A4"/>
    <w:rsid w:val="00064765"/>
    <w:rsid w:val="00065E70"/>
    <w:rsid w:val="00083DF3"/>
    <w:rsid w:val="000A5734"/>
    <w:rsid w:val="000A723D"/>
    <w:rsid w:val="000E524F"/>
    <w:rsid w:val="000F4D0B"/>
    <w:rsid w:val="001002C5"/>
    <w:rsid w:val="00111508"/>
    <w:rsid w:val="001133BA"/>
    <w:rsid w:val="00124C66"/>
    <w:rsid w:val="001406FC"/>
    <w:rsid w:val="00160E96"/>
    <w:rsid w:val="001632CD"/>
    <w:rsid w:val="00163683"/>
    <w:rsid w:val="00170CED"/>
    <w:rsid w:val="0019119D"/>
    <w:rsid w:val="001969B9"/>
    <w:rsid w:val="001C30B0"/>
    <w:rsid w:val="001C63EC"/>
    <w:rsid w:val="001C71BA"/>
    <w:rsid w:val="001D17F3"/>
    <w:rsid w:val="00212E4F"/>
    <w:rsid w:val="0021415A"/>
    <w:rsid w:val="002152B6"/>
    <w:rsid w:val="0022211B"/>
    <w:rsid w:val="002237E8"/>
    <w:rsid w:val="00230BD1"/>
    <w:rsid w:val="00251030"/>
    <w:rsid w:val="002628F4"/>
    <w:rsid w:val="00287056"/>
    <w:rsid w:val="002940D4"/>
    <w:rsid w:val="002B1A47"/>
    <w:rsid w:val="002C03E3"/>
    <w:rsid w:val="002C1B8B"/>
    <w:rsid w:val="002C3D24"/>
    <w:rsid w:val="002C7EDE"/>
    <w:rsid w:val="002D3EAC"/>
    <w:rsid w:val="002E4D92"/>
    <w:rsid w:val="002F1E87"/>
    <w:rsid w:val="002F5CE3"/>
    <w:rsid w:val="003049C4"/>
    <w:rsid w:val="00304D95"/>
    <w:rsid w:val="00306119"/>
    <w:rsid w:val="00315080"/>
    <w:rsid w:val="00322DE4"/>
    <w:rsid w:val="00347A42"/>
    <w:rsid w:val="003803D6"/>
    <w:rsid w:val="003E436B"/>
    <w:rsid w:val="00417351"/>
    <w:rsid w:val="00484148"/>
    <w:rsid w:val="004857B0"/>
    <w:rsid w:val="00495B75"/>
    <w:rsid w:val="004D4C0B"/>
    <w:rsid w:val="004F590F"/>
    <w:rsid w:val="00504543"/>
    <w:rsid w:val="00554415"/>
    <w:rsid w:val="005673B8"/>
    <w:rsid w:val="00572CF6"/>
    <w:rsid w:val="00574488"/>
    <w:rsid w:val="005760CD"/>
    <w:rsid w:val="0058126C"/>
    <w:rsid w:val="00581E09"/>
    <w:rsid w:val="00587F8A"/>
    <w:rsid w:val="005B191B"/>
    <w:rsid w:val="005B2A8D"/>
    <w:rsid w:val="005B5EC2"/>
    <w:rsid w:val="005C24AD"/>
    <w:rsid w:val="005D444F"/>
    <w:rsid w:val="005F1986"/>
    <w:rsid w:val="006040FD"/>
    <w:rsid w:val="0061783A"/>
    <w:rsid w:val="006225EF"/>
    <w:rsid w:val="00650F7A"/>
    <w:rsid w:val="0065785D"/>
    <w:rsid w:val="0066084F"/>
    <w:rsid w:val="00681316"/>
    <w:rsid w:val="006E2D15"/>
    <w:rsid w:val="006E36D7"/>
    <w:rsid w:val="007437B4"/>
    <w:rsid w:val="007441FF"/>
    <w:rsid w:val="00771188"/>
    <w:rsid w:val="007816B3"/>
    <w:rsid w:val="007946F4"/>
    <w:rsid w:val="00857E68"/>
    <w:rsid w:val="008838EC"/>
    <w:rsid w:val="008A4683"/>
    <w:rsid w:val="008E1A2F"/>
    <w:rsid w:val="008F66C7"/>
    <w:rsid w:val="009029BE"/>
    <w:rsid w:val="009049DB"/>
    <w:rsid w:val="00932FF1"/>
    <w:rsid w:val="00935DDB"/>
    <w:rsid w:val="0094051F"/>
    <w:rsid w:val="00940871"/>
    <w:rsid w:val="00950A3F"/>
    <w:rsid w:val="009513BB"/>
    <w:rsid w:val="00957B24"/>
    <w:rsid w:val="00963383"/>
    <w:rsid w:val="00966447"/>
    <w:rsid w:val="00984D1E"/>
    <w:rsid w:val="009903BE"/>
    <w:rsid w:val="00993F99"/>
    <w:rsid w:val="00996AB6"/>
    <w:rsid w:val="009C3AC9"/>
    <w:rsid w:val="00A04656"/>
    <w:rsid w:val="00A05FA2"/>
    <w:rsid w:val="00A13673"/>
    <w:rsid w:val="00A25105"/>
    <w:rsid w:val="00A47083"/>
    <w:rsid w:val="00A5023F"/>
    <w:rsid w:val="00A57FA2"/>
    <w:rsid w:val="00A64AD8"/>
    <w:rsid w:val="00A75B24"/>
    <w:rsid w:val="00A773FA"/>
    <w:rsid w:val="00A8503C"/>
    <w:rsid w:val="00A96B33"/>
    <w:rsid w:val="00AA406D"/>
    <w:rsid w:val="00AA7671"/>
    <w:rsid w:val="00AB3DB5"/>
    <w:rsid w:val="00AE0FBE"/>
    <w:rsid w:val="00AE35FF"/>
    <w:rsid w:val="00B01981"/>
    <w:rsid w:val="00B05C81"/>
    <w:rsid w:val="00B26B37"/>
    <w:rsid w:val="00B26F45"/>
    <w:rsid w:val="00B27D57"/>
    <w:rsid w:val="00B309B7"/>
    <w:rsid w:val="00B319F3"/>
    <w:rsid w:val="00B36327"/>
    <w:rsid w:val="00B371A3"/>
    <w:rsid w:val="00B41178"/>
    <w:rsid w:val="00B8392A"/>
    <w:rsid w:val="00B83CB4"/>
    <w:rsid w:val="00B87C9A"/>
    <w:rsid w:val="00B87EED"/>
    <w:rsid w:val="00BA4C3C"/>
    <w:rsid w:val="00BB10BF"/>
    <w:rsid w:val="00BC213B"/>
    <w:rsid w:val="00BD4A20"/>
    <w:rsid w:val="00BE2523"/>
    <w:rsid w:val="00BE4E4B"/>
    <w:rsid w:val="00C140DF"/>
    <w:rsid w:val="00C41B1A"/>
    <w:rsid w:val="00CE75B5"/>
    <w:rsid w:val="00CF2AB9"/>
    <w:rsid w:val="00D427A5"/>
    <w:rsid w:val="00D57C7B"/>
    <w:rsid w:val="00DA1A98"/>
    <w:rsid w:val="00DB261B"/>
    <w:rsid w:val="00DD0AB1"/>
    <w:rsid w:val="00DF1B4F"/>
    <w:rsid w:val="00E14192"/>
    <w:rsid w:val="00E1739B"/>
    <w:rsid w:val="00E55BAE"/>
    <w:rsid w:val="00E613D5"/>
    <w:rsid w:val="00E729AE"/>
    <w:rsid w:val="00E862F3"/>
    <w:rsid w:val="00E9338F"/>
    <w:rsid w:val="00E934B8"/>
    <w:rsid w:val="00E956AA"/>
    <w:rsid w:val="00E96526"/>
    <w:rsid w:val="00EB1AAA"/>
    <w:rsid w:val="00EC61E0"/>
    <w:rsid w:val="00EE1254"/>
    <w:rsid w:val="00EE18EB"/>
    <w:rsid w:val="00EE20DE"/>
    <w:rsid w:val="00F82BA6"/>
    <w:rsid w:val="00FA1E46"/>
    <w:rsid w:val="00FA2176"/>
    <w:rsid w:val="00FB6138"/>
    <w:rsid w:val="00FE27AE"/>
    <w:rsid w:val="183B77EB"/>
    <w:rsid w:val="1B855903"/>
    <w:rsid w:val="233F4B79"/>
    <w:rsid w:val="233FB8EF"/>
    <w:rsid w:val="24996E15"/>
    <w:rsid w:val="29DFA188"/>
    <w:rsid w:val="2CAD5FAB"/>
    <w:rsid w:val="482D00C7"/>
    <w:rsid w:val="5218C828"/>
    <w:rsid w:val="56A8BF98"/>
    <w:rsid w:val="619D6061"/>
    <w:rsid w:val="7947A149"/>
    <w:rsid w:val="7C17F96B"/>
    <w:rsid w:val="7DDD0000"/>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F31042"/>
  <w15:docId w15:val="{D982417B-1256-DB44-BA03-E9CE4F1E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MS Mincho"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3DB5"/>
    <w:pPr>
      <w:spacing w:after="160" w:line="279" w:lineRule="auto"/>
    </w:pPr>
    <w:rPr>
      <w:rFonts w:asciiTheme="minorHAnsi" w:hAnsiTheme="minorHAnsi" w:eastAsiaTheme="minorHAnsi" w:cstheme="minorBidi"/>
      <w:sz w:val="24"/>
      <w:szCs w:val="24"/>
      <w:lang w:val="de-DE" w:eastAsia="en-US"/>
    </w:rPr>
  </w:style>
  <w:style w:type="paragraph" w:styleId="Titre1">
    <w:name w:val="heading 1"/>
    <w:basedOn w:val="Normal"/>
    <w:next w:val="Normal"/>
    <w:link w:val="Titre1Car"/>
    <w:uiPriority w:val="9"/>
    <w:qFormat/>
    <w:rsid w:val="00D45624"/>
    <w:pPr>
      <w:keepNext/>
      <w:keepLines/>
      <w:spacing w:before="480"/>
      <w:outlineLvl w:val="0"/>
    </w:pPr>
    <w:rPr>
      <w:rFonts w:ascii="Calibri" w:hAnsi="Calibri" w:eastAsia="MS Gothic"/>
      <w:b/>
      <w:bCs/>
      <w:color w:val="345A8A"/>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9674CC"/>
    <w:pPr>
      <w:tabs>
        <w:tab w:val="center" w:pos="4536"/>
        <w:tab w:val="right" w:pos="9072"/>
      </w:tabs>
    </w:pPr>
  </w:style>
  <w:style w:type="paragraph" w:styleId="CBConcerne" w:customStyle="1">
    <w:name w:val="CB_Concerne"/>
    <w:basedOn w:val="Normal"/>
    <w:qFormat/>
    <w:rsid w:val="00B26B37"/>
    <w:pPr>
      <w:spacing w:line="240" w:lineRule="exact"/>
    </w:pPr>
    <w:rPr>
      <w:rFonts w:ascii="Suisse Int'l Bold" w:hAnsi="Suisse Int'l Bold"/>
      <w:b/>
      <w:szCs w:val="20"/>
    </w:rPr>
  </w:style>
  <w:style w:type="character" w:styleId="Titre1Car" w:customStyle="1">
    <w:name w:val="Titre 1 Car"/>
    <w:link w:val="Titre1"/>
    <w:uiPriority w:val="9"/>
    <w:rsid w:val="00D45624"/>
    <w:rPr>
      <w:rFonts w:ascii="Calibri" w:hAnsi="Calibri" w:eastAsia="MS Gothic" w:cs="Times New Roman"/>
      <w:b/>
      <w:bCs/>
      <w:color w:val="345A8A"/>
      <w:sz w:val="32"/>
      <w:szCs w:val="32"/>
    </w:rPr>
  </w:style>
  <w:style w:type="paragraph" w:styleId="CBCorpsdetexte" w:customStyle="1">
    <w:name w:val="CB_Corps de texte"/>
    <w:basedOn w:val="Normal"/>
    <w:qFormat/>
    <w:rsid w:val="00B26B37"/>
    <w:pPr>
      <w:spacing w:before="240" w:after="240" w:line="240" w:lineRule="exact"/>
    </w:pPr>
    <w:rPr>
      <w:rFonts w:ascii="Suisse Int'l" w:hAnsi="Suisse Int'l"/>
      <w:szCs w:val="20"/>
    </w:rPr>
  </w:style>
  <w:style w:type="character" w:styleId="En-tteCar" w:customStyle="1">
    <w:name w:val="En-tête Car"/>
    <w:basedOn w:val="Policepardfaut"/>
    <w:link w:val="En-tte"/>
    <w:uiPriority w:val="99"/>
    <w:rsid w:val="009674CC"/>
  </w:style>
  <w:style w:type="paragraph" w:styleId="Pieddepage">
    <w:name w:val="footer"/>
    <w:basedOn w:val="Normal"/>
    <w:link w:val="PieddepageCar"/>
    <w:uiPriority w:val="99"/>
    <w:unhideWhenUsed/>
    <w:rsid w:val="009674CC"/>
    <w:pPr>
      <w:tabs>
        <w:tab w:val="center" w:pos="4536"/>
        <w:tab w:val="right" w:pos="9072"/>
      </w:tabs>
    </w:pPr>
  </w:style>
  <w:style w:type="character" w:styleId="PieddepageCar" w:customStyle="1">
    <w:name w:val="Pied de page Car"/>
    <w:basedOn w:val="Policepardfaut"/>
    <w:link w:val="Pieddepage"/>
    <w:uiPriority w:val="99"/>
    <w:rsid w:val="009674CC"/>
  </w:style>
  <w:style w:type="character" w:styleId="Numrodepage">
    <w:name w:val="page number"/>
    <w:basedOn w:val="Policepardfaut"/>
    <w:uiPriority w:val="99"/>
    <w:semiHidden/>
    <w:unhideWhenUsed/>
    <w:rsid w:val="009674CC"/>
  </w:style>
  <w:style w:type="paragraph" w:styleId="CBAdressedestinataire" w:customStyle="1">
    <w:name w:val="CB_Adresse destinataire"/>
    <w:basedOn w:val="Normal"/>
    <w:qFormat/>
    <w:rsid w:val="00B26B37"/>
    <w:pPr>
      <w:tabs>
        <w:tab w:val="left" w:pos="4253"/>
      </w:tabs>
      <w:spacing w:line="240" w:lineRule="exact"/>
      <w:ind w:left="4253"/>
    </w:pPr>
    <w:rPr>
      <w:rFonts w:ascii="Suisse Int'l" w:hAnsi="Suisse Int'l"/>
      <w:szCs w:val="20"/>
      <w:lang w:val="fr-FR"/>
    </w:rPr>
  </w:style>
  <w:style w:type="paragraph" w:styleId="Textedebulles">
    <w:name w:val="Balloon Text"/>
    <w:basedOn w:val="Normal"/>
    <w:link w:val="TextedebullesCar"/>
    <w:uiPriority w:val="99"/>
    <w:semiHidden/>
    <w:unhideWhenUsed/>
    <w:rsid w:val="00887DFE"/>
    <w:rPr>
      <w:rFonts w:ascii="Lucida Grande" w:hAnsi="Lucida Grande"/>
      <w:sz w:val="18"/>
      <w:szCs w:val="18"/>
    </w:rPr>
  </w:style>
  <w:style w:type="character" w:styleId="TextedebullesCar" w:customStyle="1">
    <w:name w:val="Texte de bulles Car"/>
    <w:link w:val="Textedebulles"/>
    <w:uiPriority w:val="99"/>
    <w:semiHidden/>
    <w:rsid w:val="00887DFE"/>
    <w:rPr>
      <w:rFonts w:ascii="Lucida Grande" w:hAnsi="Lucida Grande" w:cs="Lucida Grande"/>
      <w:sz w:val="18"/>
      <w:szCs w:val="18"/>
    </w:rPr>
  </w:style>
  <w:style w:type="paragraph" w:styleId="Default" w:customStyle="1">
    <w:name w:val="Default"/>
    <w:rsid w:val="00887DFE"/>
    <w:pPr>
      <w:widowControl w:val="0"/>
      <w:autoSpaceDE w:val="0"/>
      <w:autoSpaceDN w:val="0"/>
      <w:adjustRightInd w:val="0"/>
    </w:pPr>
    <w:rPr>
      <w:rFonts w:ascii="Arial" w:hAnsi="Arial" w:cs="Arial"/>
      <w:color w:val="000000"/>
      <w:sz w:val="24"/>
      <w:szCs w:val="24"/>
    </w:rPr>
  </w:style>
  <w:style w:type="paragraph" w:styleId="CBLieuetdate" w:customStyle="1">
    <w:name w:val="CB_Lieu et date"/>
    <w:basedOn w:val="CBAdressedestinataire"/>
    <w:qFormat/>
    <w:rsid w:val="009240F0"/>
    <w:pPr>
      <w:spacing w:before="600" w:after="480"/>
    </w:pPr>
  </w:style>
  <w:style w:type="character" w:styleId="Lienhypertexte">
    <w:name w:val="Hyperlink"/>
    <w:basedOn w:val="Policepardfaut"/>
    <w:uiPriority w:val="99"/>
    <w:unhideWhenUsed/>
    <w:rsid w:val="004F590F"/>
    <w:rPr>
      <w:color w:val="0563C1" w:themeColor="hyperlink"/>
      <w:u w:val="single"/>
    </w:rPr>
  </w:style>
  <w:style w:type="character" w:styleId="Mentionnonrsolue">
    <w:name w:val="Unresolved Mention"/>
    <w:basedOn w:val="Policepardfaut"/>
    <w:uiPriority w:val="99"/>
    <w:semiHidden/>
    <w:unhideWhenUsed/>
    <w:rsid w:val="004F590F"/>
    <w:rPr>
      <w:color w:val="605E5C"/>
      <w:shd w:val="clear" w:color="auto" w:fill="E1DFDD"/>
    </w:rPr>
  </w:style>
  <w:style w:type="paragraph" w:styleId="CBTitre" w:customStyle="1">
    <w:name w:val="CB_Titre"/>
    <w:basedOn w:val="CBCorpsdetexte"/>
    <w:next w:val="CBChapeau"/>
    <w:qFormat/>
    <w:rsid w:val="000A5734"/>
    <w:pPr>
      <w:spacing w:before="0" w:line="280" w:lineRule="exact"/>
    </w:pPr>
    <w:rPr>
      <w:rFonts w:ascii="Arial" w:hAnsi="Arial"/>
      <w:caps/>
      <w:color w:val="D9272E"/>
      <w:sz w:val="28"/>
      <w:szCs w:val="28"/>
      <w:lang w:val="fr-FR"/>
    </w:rPr>
  </w:style>
  <w:style w:type="paragraph" w:styleId="CBChapeau" w:customStyle="1">
    <w:name w:val="CB_Chapeau"/>
    <w:basedOn w:val="CBCorpsdetexte"/>
    <w:next w:val="CBCorpsdetexte"/>
    <w:qFormat/>
    <w:rsid w:val="000A5734"/>
    <w:pPr>
      <w:spacing w:before="0" w:after="360"/>
    </w:pPr>
    <w:rPr>
      <w:rFonts w:ascii="Arial" w:hAnsi="Arial"/>
      <w:szCs w:val="24"/>
      <w:lang w:val="fr-FR"/>
    </w:rPr>
  </w:style>
  <w:style w:type="paragraph" w:styleId="Paragraphedeliste">
    <w:name w:val="List Paragraph"/>
    <w:basedOn w:val="Normal"/>
    <w:uiPriority w:val="34"/>
    <w:qFormat/>
    <w:rsid w:val="00AB3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ahel/Library/CloudStorage/OneDrive-Bibliothe&#768;quespartage&#769;es-swiss-solidarity.org/CB%2520-%2520CB/01-%2520Admin/01%2520Navette/Corporate%2520identity/Template%2520Word%25202024/02_DE/CdB-Doc-Modele-DE.dotx" TargetMode="External"/></Relationships>
</file>

<file path=word/theme/theme1.xml><?xml version="1.0" encoding="utf-8"?>
<a:theme xmlns:a="http://schemas.openxmlformats.org/drawingml/2006/main" xmlns:thm15="http://schemas.microsoft.com/office/thememl/2012/main" name="ChaineDuBonheur_Office">
  <a:themeElements>
    <a:clrScheme name="ChaineduBonheur_Colors">
      <a:dk1>
        <a:srgbClr val="050809"/>
      </a:dk1>
      <a:lt1>
        <a:srgbClr val="FFFFFF"/>
      </a:lt1>
      <a:dk2>
        <a:srgbClr val="276861"/>
      </a:dk2>
      <a:lt2>
        <a:srgbClr val="D3D2CE"/>
      </a:lt2>
      <a:accent1>
        <a:srgbClr val="E82340"/>
      </a:accent1>
      <a:accent2>
        <a:srgbClr val="E99DA7"/>
      </a:accent2>
      <a:accent3>
        <a:srgbClr val="688D89"/>
      </a:accent3>
      <a:accent4>
        <a:srgbClr val="CCD7D7"/>
      </a:accent4>
      <a:accent5>
        <a:srgbClr val="AAA59A"/>
      </a:accent5>
      <a:accent6>
        <a:srgbClr val="E9E9E5"/>
      </a:accent6>
      <a:hlink>
        <a:srgbClr val="0563C1"/>
      </a:hlink>
      <a:folHlink>
        <a:srgbClr val="954F72"/>
      </a:folHlink>
    </a:clrScheme>
    <a:fontScheme name="SuisseIntl">
      <a:majorFont>
        <a:latin typeface="SuisseIntl-Regular"/>
        <a:ea typeface=""/>
        <a:cs typeface=""/>
      </a:majorFont>
      <a:minorFont>
        <a:latin typeface="SuisseIntl-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haineDuBonheur_Office" id="{9ED22975-2D82-414E-8FEE-41879F464C97}" vid="{296E0617-B1A6-3744-BF85-8B66A4B094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50797B14F9B542A1CCC99FE3E373BE" ma:contentTypeVersion="19" ma:contentTypeDescription="Crée un document." ma:contentTypeScope="" ma:versionID="cd2c5bcd9e9bc7e1799c91cff812671e">
  <xsd:schema xmlns:xsd="http://www.w3.org/2001/XMLSchema" xmlns:xs="http://www.w3.org/2001/XMLSchema" xmlns:p="http://schemas.microsoft.com/office/2006/metadata/properties" xmlns:ns2="53b3449c-d25c-473e-b9a4-1ce9bc3e5916" xmlns:ns3="3558b228-6c15-4ce1-a95f-09cb3c4b27bb" targetNamespace="http://schemas.microsoft.com/office/2006/metadata/properties" ma:root="true" ma:fieldsID="82606d318e244f6048247fad822fea3e" ns2:_="" ns3:_="">
    <xsd:import namespace="53b3449c-d25c-473e-b9a4-1ce9bc3e5916"/>
    <xsd:import namespace="3558b228-6c15-4ce1-a95f-09cb3c4b27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3449c-d25c-473e-b9a4-1ce9bc3e5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4a8a713-1923-44aa-bc10-4071f951a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Flow_SignoffStatus" ma:index="23" nillable="true" ma:displayName="État de validation" ma:internalName="_x00c9_tat_x0020_de_x0020_validation">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8b228-6c15-4ce1-a95f-09cb3c4b27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551d14-51c1-4e7e-808d-cd3eace87514}" ma:internalName="TaxCatchAll" ma:showField="CatchAllData" ma:web="3558b228-6c15-4ce1-a95f-09cb3c4b27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b3449c-d25c-473e-b9a4-1ce9bc3e5916">
      <Terms xmlns="http://schemas.microsoft.com/office/infopath/2007/PartnerControls"/>
    </lcf76f155ced4ddcb4097134ff3c332f>
    <TaxCatchAll xmlns="3558b228-6c15-4ce1-a95f-09cb3c4b27bb" xsi:nil="true"/>
    <_Flow_SignoffStatus xmlns="53b3449c-d25c-473e-b9a4-1ce9bc3e5916" xsi:nil="true"/>
  </documentManagement>
</p:properties>
</file>

<file path=customXml/itemProps1.xml><?xml version="1.0" encoding="utf-8"?>
<ds:datastoreItem xmlns:ds="http://schemas.openxmlformats.org/officeDocument/2006/customXml" ds:itemID="{FCC90284-452E-5848-AF3B-53ADFB721F66}">
  <ds:schemaRefs>
    <ds:schemaRef ds:uri="http://schemas.openxmlformats.org/officeDocument/2006/bibliography"/>
  </ds:schemaRefs>
</ds:datastoreItem>
</file>

<file path=customXml/itemProps2.xml><?xml version="1.0" encoding="utf-8"?>
<ds:datastoreItem xmlns:ds="http://schemas.openxmlformats.org/officeDocument/2006/customXml" ds:itemID="{8D484F96-1BF6-4532-B471-F0BA52F5BB02}">
  <ds:schemaRefs>
    <ds:schemaRef ds:uri="http://schemas.microsoft.com/sharepoint/v3/contenttype/forms"/>
  </ds:schemaRefs>
</ds:datastoreItem>
</file>

<file path=customXml/itemProps3.xml><?xml version="1.0" encoding="utf-8"?>
<ds:datastoreItem xmlns:ds="http://schemas.openxmlformats.org/officeDocument/2006/customXml" ds:itemID="{6D9E3170-2B14-47A1-8176-2278218A45B0}"/>
</file>

<file path=customXml/itemProps4.xml><?xml version="1.0" encoding="utf-8"?>
<ds:datastoreItem xmlns:ds="http://schemas.openxmlformats.org/officeDocument/2006/customXml" ds:itemID="{711A73D1-34AA-4725-9DD1-ED9760C8A4D2}">
  <ds:schemaRefs>
    <ds:schemaRef ds:uri="http://schemas.microsoft.com/office/2006/metadata/properties"/>
    <ds:schemaRef ds:uri="http://schemas.microsoft.com/office/infopath/2007/PartnerControls"/>
    <ds:schemaRef ds:uri="53b3449c-d25c-473e-b9a4-1ce9bc3e5916"/>
    <ds:schemaRef ds:uri="3558b228-6c15-4ce1-a95f-09cb3c4b27b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CdB-Doc-Modele-DE.dotx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Rahel Bucher</dc:creator>
  <keywords/>
  <dc:description/>
  <lastModifiedBy>Stefanie Werder</lastModifiedBy>
  <revision>7</revision>
  <lastPrinted>2024-10-18T18:05:00.0000000Z</lastPrinted>
  <dcterms:created xsi:type="dcterms:W3CDTF">2026-07-17T23:49:00.0000000Z</dcterms:created>
  <dcterms:modified xsi:type="dcterms:W3CDTF">2026-07-29T10:12:49.7216431Z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0x0101004350797B14F9B542A1CCC99FE3E373BE</vt:lpwstr>
  </property>
  <property fmtid="{D5CDD505-2E9C-101B-9397-08002B2CF9AE}" pid="3" name="MediaServiceImageTags">
    <vt:lpwstr/>
  </property>
</Properties>
</file>